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1A" w:rsidRDefault="00572B1A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AF4F4D" w:rsidRDefault="001059F0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:rsidR="00AF4F4D" w:rsidRPr="00AF4F4D" w:rsidRDefault="00AF4F4D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bookmarkStart w:id="0" w:name="_GoBack"/>
      <w:bookmarkEnd w:id="0"/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</w:t>
      </w:r>
      <w:r w:rsidR="00A76480">
        <w:rPr>
          <w:rFonts w:ascii="Arial" w:hAnsi="Arial" w:cs="Arial"/>
          <w:sz w:val="24"/>
          <w:szCs w:val="24"/>
          <w:lang w:val="es-419"/>
        </w:rPr>
        <w:t>P</w:t>
      </w:r>
      <w:r w:rsidR="00A76480" w:rsidRPr="00457BFB">
        <w:rPr>
          <w:rFonts w:ascii="Arial" w:hAnsi="Arial" w:cs="Arial"/>
          <w:sz w:val="24"/>
          <w:szCs w:val="24"/>
          <w:lang w:val="es-419"/>
        </w:rPr>
        <w:t>ublicada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166501">
        <w:rPr>
          <w:rFonts w:ascii="Arial" w:hAnsi="Arial" w:cs="Arial"/>
          <w:sz w:val="24"/>
          <w:szCs w:val="24"/>
          <w:lang w:val="es-419"/>
        </w:rPr>
        <w:t xml:space="preserve"> 11</w:t>
      </w:r>
      <w:r w:rsidR="00A40F86">
        <w:rPr>
          <w:rFonts w:ascii="Arial" w:hAnsi="Arial" w:cs="Arial"/>
          <w:sz w:val="24"/>
          <w:szCs w:val="24"/>
          <w:lang w:val="es-419"/>
        </w:rPr>
        <w:t>:3</w:t>
      </w:r>
      <w:r w:rsidR="008B1097">
        <w:rPr>
          <w:rFonts w:ascii="Arial" w:hAnsi="Arial" w:cs="Arial"/>
          <w:sz w:val="24"/>
          <w:szCs w:val="24"/>
          <w:lang w:val="es-419"/>
        </w:rPr>
        <w:t>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A40F86">
        <w:rPr>
          <w:rFonts w:ascii="Arial" w:hAnsi="Arial" w:cs="Arial"/>
          <w:sz w:val="24"/>
          <w:szCs w:val="24"/>
          <w:lang w:val="es-419"/>
        </w:rPr>
        <w:t xml:space="preserve"> 16</w:t>
      </w:r>
      <w:r w:rsidR="00143103">
        <w:rPr>
          <w:rFonts w:ascii="Arial" w:hAnsi="Arial" w:cs="Arial"/>
          <w:sz w:val="24"/>
          <w:szCs w:val="24"/>
          <w:lang w:val="es-419"/>
        </w:rPr>
        <w:t xml:space="preserve"> de </w:t>
      </w:r>
      <w:r w:rsidR="00A40F86">
        <w:rPr>
          <w:rFonts w:ascii="Arial" w:hAnsi="Arial" w:cs="Arial"/>
          <w:sz w:val="24"/>
          <w:szCs w:val="24"/>
          <w:lang w:val="es-419"/>
        </w:rPr>
        <w:t>enero de 2023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a cabo la </w:t>
      </w:r>
      <w:r w:rsidR="00143103">
        <w:rPr>
          <w:rFonts w:ascii="Arial" w:hAnsi="Arial" w:cs="Arial"/>
          <w:sz w:val="24"/>
          <w:szCs w:val="24"/>
          <w:lang w:val="es-419"/>
        </w:rPr>
        <w:t>décima</w:t>
      </w:r>
      <w:r w:rsidR="00A40F86">
        <w:rPr>
          <w:rFonts w:ascii="Arial" w:hAnsi="Arial" w:cs="Arial"/>
          <w:sz w:val="24"/>
          <w:szCs w:val="24"/>
          <w:lang w:val="es-419"/>
        </w:rPr>
        <w:t xml:space="preserve"> sexta</w:t>
      </w:r>
      <w:r w:rsidR="007F2669">
        <w:rPr>
          <w:rFonts w:ascii="Arial" w:hAnsi="Arial" w:cs="Arial"/>
          <w:sz w:val="24"/>
          <w:szCs w:val="24"/>
          <w:lang w:val="es-419"/>
        </w:rPr>
        <w:t xml:space="preserve"> </w:t>
      </w:r>
      <w:r w:rsidR="00A40F86">
        <w:rPr>
          <w:rFonts w:ascii="Arial" w:hAnsi="Arial" w:cs="Arial"/>
          <w:sz w:val="24"/>
          <w:szCs w:val="24"/>
          <w:lang w:val="es-419"/>
        </w:rPr>
        <w:t>sesión ordinaria 2023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como lo marca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D60E8" w:rsidRDefault="001059F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Pr="004D60E8" w:rsidRDefault="00A43DA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3978D7">
        <w:rPr>
          <w:rFonts w:ascii="Arial" w:hAnsi="Arial" w:cs="Arial"/>
          <w:sz w:val="24"/>
          <w:szCs w:val="24"/>
          <w:lang w:val="es-419"/>
        </w:rPr>
        <w:t xml:space="preserve">Dra. Silvia </w:t>
      </w:r>
      <w:r w:rsidR="00196DB4">
        <w:rPr>
          <w:rFonts w:ascii="Arial" w:hAnsi="Arial" w:cs="Arial"/>
          <w:sz w:val="24"/>
          <w:szCs w:val="24"/>
          <w:lang w:val="es-419"/>
        </w:rPr>
        <w:t>Yazmin</w:t>
      </w:r>
      <w:r w:rsidR="003978D7">
        <w:rPr>
          <w:rFonts w:ascii="Arial" w:hAnsi="Arial" w:cs="Arial"/>
          <w:sz w:val="24"/>
          <w:szCs w:val="24"/>
          <w:lang w:val="es-419"/>
        </w:rPr>
        <w:t xml:space="preserve"> Rivera Gutiérrez, Secretaria Técnico,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Dr. Fausto Ávila Berum</w:t>
      </w:r>
      <w:r w:rsidR="007F2669">
        <w:rPr>
          <w:rFonts w:ascii="Arial" w:hAnsi="Arial" w:cs="Arial"/>
          <w:sz w:val="24"/>
          <w:szCs w:val="24"/>
          <w:lang w:val="es-419"/>
        </w:rPr>
        <w:t>en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, Vocal, C. Ángel Enríquez Padilla, Director de Deportes, proceda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4D60E8" w:rsidRDefault="00B8583B" w:rsidP="00B8583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lastRenderedPageBreak/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p w:rsidR="00572B1A" w:rsidRPr="00572B1A" w:rsidRDefault="00572B1A" w:rsidP="00E911B1">
      <w:pPr>
        <w:spacing w:line="360" w:lineRule="auto"/>
        <w:ind w:left="360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467" w:type="dxa"/>
        <w:tblInd w:w="355" w:type="dxa"/>
        <w:tblLook w:val="04A0" w:firstRow="1" w:lastRow="0" w:firstColumn="1" w:lastColumn="0" w:noHBand="0" w:noVBand="1"/>
      </w:tblPr>
      <w:tblGrid>
        <w:gridCol w:w="3368"/>
        <w:gridCol w:w="3186"/>
        <w:gridCol w:w="2913"/>
      </w:tblGrid>
      <w:tr w:rsidR="00714BD2" w:rsidRPr="00C62156" w:rsidTr="00676402">
        <w:trPr>
          <w:trHeight w:val="64"/>
        </w:trPr>
        <w:tc>
          <w:tcPr>
            <w:tcW w:w="3368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913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86" w:type="dxa"/>
          </w:tcPr>
          <w:p w:rsidR="00676402" w:rsidRPr="00676402" w:rsidRDefault="00676402" w:rsidP="0067640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676402" w:rsidRPr="00676402" w:rsidTr="00572B1A">
        <w:trPr>
          <w:trHeight w:val="667"/>
        </w:trPr>
        <w:tc>
          <w:tcPr>
            <w:tcW w:w="3368" w:type="dxa"/>
          </w:tcPr>
          <w:p w:rsid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2.-Dra. Silvia Yazmin Rivera Gutiérrez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2"/>
                <w:szCs w:val="24"/>
                <w:lang w:val="es-419"/>
              </w:rPr>
            </w:pPr>
          </w:p>
          <w:p w:rsid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  <w:p w:rsidR="00676402" w:rsidRDefault="00AA23E4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Secretaria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419"/>
              </w:rPr>
              <w:t>Tècnico</w:t>
            </w:r>
            <w:proofErr w:type="spellEnd"/>
          </w:p>
        </w:tc>
      </w:tr>
      <w:tr w:rsidR="00714BD2" w:rsidRPr="00676402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3</w:t>
            </w:r>
            <w:r w:rsidR="00F37EA3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7F266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RPr="00676402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572B1A" w:rsidRDefault="00572B1A" w:rsidP="00572B1A">
      <w:pPr>
        <w:pStyle w:val="Prrafodelista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sz w:val="24"/>
          <w:szCs w:val="24"/>
          <w:lang w:val="es-419"/>
        </w:rPr>
      </w:pPr>
    </w:p>
    <w:p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:rsidR="00B76090" w:rsidRPr="004D60E8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10"/>
          <w:szCs w:val="24"/>
          <w:lang w:val="es-419"/>
        </w:rPr>
      </w:pPr>
    </w:p>
    <w:p w:rsidR="00990B4A" w:rsidRPr="00F55323" w:rsidRDefault="00B76090" w:rsidP="00B760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F5532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:rsidR="00AB3970" w:rsidRPr="00C62156" w:rsidRDefault="002D04B5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62156">
        <w:rPr>
          <w:rFonts w:ascii="Arial" w:hAnsi="Arial" w:cs="Arial"/>
          <w:sz w:val="24"/>
          <w:szCs w:val="24"/>
          <w:lang w:val="es-419"/>
        </w:rPr>
        <w:t>Se ha realizado el mantenimiento de los espacios recreativos y deportivos que se encuentran en nuestro Municipio.</w:t>
      </w:r>
    </w:p>
    <w:p w:rsidR="0045628E" w:rsidRPr="00C62156" w:rsidRDefault="0045628E" w:rsidP="0045628E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62156">
        <w:rPr>
          <w:rFonts w:ascii="Arial" w:hAnsi="Arial" w:cs="Arial"/>
          <w:sz w:val="24"/>
          <w:szCs w:val="24"/>
          <w:lang w:val="es-419"/>
        </w:rPr>
        <w:t>Liga de futbol Dominical, Sabatina y Empresarial de las categorías libre, 40`,50` y 60’, han estado jugando sin ningún contratiempo</w:t>
      </w:r>
      <w:r w:rsidR="003978D7" w:rsidRPr="00C62156">
        <w:rPr>
          <w:rFonts w:ascii="Arial" w:hAnsi="Arial" w:cs="Arial"/>
          <w:sz w:val="24"/>
          <w:szCs w:val="24"/>
          <w:lang w:val="es-419"/>
        </w:rPr>
        <w:t>.</w:t>
      </w:r>
    </w:p>
    <w:p w:rsidR="00C62156" w:rsidRDefault="00AA23E4" w:rsidP="00C62156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62156">
        <w:rPr>
          <w:rFonts w:ascii="Arial" w:hAnsi="Arial" w:cs="Arial"/>
          <w:sz w:val="24"/>
          <w:szCs w:val="24"/>
          <w:lang w:val="es-419"/>
        </w:rPr>
        <w:t xml:space="preserve">Informar que </w:t>
      </w:r>
      <w:r w:rsidR="00C62156" w:rsidRPr="00C62156">
        <w:rPr>
          <w:rFonts w:ascii="Arial" w:hAnsi="Arial" w:cs="Arial"/>
          <w:sz w:val="24"/>
          <w:szCs w:val="24"/>
          <w:lang w:val="es-419"/>
        </w:rPr>
        <w:t>desde el día 02 de enero del presente año, se ha realizado el mantenimiento de la Unidad Deportiva 24 de enero, esto debido a que se realizó la Feria Nacional del Tequila en las canchas de Béisbol, Futbol y en el Domo.</w:t>
      </w:r>
    </w:p>
    <w:p w:rsidR="00C62156" w:rsidRPr="00C62156" w:rsidRDefault="00C62156" w:rsidP="00C62156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realizó el mantenimiento con pintura en conjunto con Fundación Olegui en la Unidad Deportiva 24 de enero, el día miércoles 11 de enero.</w:t>
      </w:r>
    </w:p>
    <w:p w:rsidR="00C62156" w:rsidRPr="00C62156" w:rsidRDefault="00C62156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62156">
        <w:rPr>
          <w:rFonts w:ascii="Arial" w:hAnsi="Arial" w:cs="Arial"/>
          <w:sz w:val="24"/>
          <w:szCs w:val="24"/>
          <w:lang w:val="es-419"/>
        </w:rPr>
        <w:lastRenderedPageBreak/>
        <w:t>El día sábado 14 de enero se realizaron visorias por parte del Club Guadalajara.</w:t>
      </w:r>
    </w:p>
    <w:p w:rsidR="00572B1A" w:rsidRPr="00A40F86" w:rsidRDefault="00572B1A" w:rsidP="00572B1A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lang w:val="es-419"/>
        </w:rPr>
      </w:pPr>
    </w:p>
    <w:p w:rsidR="00B13BC7" w:rsidRPr="00C62156" w:rsidRDefault="00264102" w:rsidP="00B13BC7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C62156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45628E" w:rsidRPr="00C62156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E649C" w:rsidRDefault="00C62156" w:rsidP="006E649C">
      <w:pPr>
        <w:pStyle w:val="Prrafodelista"/>
        <w:numPr>
          <w:ilvl w:val="0"/>
          <w:numId w:val="14"/>
        </w:numPr>
        <w:spacing w:line="360" w:lineRule="auto"/>
        <w:ind w:hanging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realizaron revisiones de las canchas y espacios recreativos</w:t>
      </w:r>
      <w:r w:rsidR="00A32A53">
        <w:rPr>
          <w:rFonts w:ascii="Arial" w:hAnsi="Arial" w:cs="Arial"/>
          <w:sz w:val="24"/>
          <w:szCs w:val="24"/>
          <w:lang w:val="es-419"/>
        </w:rPr>
        <w:t>; hago mención que el encargado de los Parques le dará seguimiento.</w:t>
      </w:r>
    </w:p>
    <w:p w:rsidR="006E649C" w:rsidRPr="006E649C" w:rsidRDefault="00A32A53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6E649C">
        <w:rPr>
          <w:rFonts w:ascii="Arial" w:hAnsi="Arial" w:cs="Arial"/>
          <w:i/>
          <w:sz w:val="24"/>
          <w:szCs w:val="24"/>
          <w:lang w:val="es-419"/>
        </w:rPr>
        <w:t>En la cancha de usos múltiples de Lomas del Paraíso, se encuentra alumbrado y una de las lámparas no se apaga.</w:t>
      </w:r>
    </w:p>
    <w:p w:rsidR="006E649C" w:rsidRPr="006E649C" w:rsidRDefault="00A32A53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6E649C">
        <w:rPr>
          <w:rFonts w:ascii="Arial" w:hAnsi="Arial" w:cs="Arial"/>
          <w:i/>
          <w:sz w:val="24"/>
          <w:szCs w:val="24"/>
          <w:lang w:val="es-419"/>
        </w:rPr>
        <w:t>En la cancha de la colonia Valle del Sol no hay alumbrado.</w:t>
      </w:r>
      <w:r w:rsidR="006E649C">
        <w:rPr>
          <w:rFonts w:ascii="Arial" w:hAnsi="Arial" w:cs="Arial"/>
          <w:i/>
          <w:sz w:val="24"/>
          <w:szCs w:val="24"/>
          <w:lang w:val="es-419"/>
        </w:rPr>
        <w:tab/>
      </w:r>
    </w:p>
    <w:p w:rsidR="00A32A53" w:rsidRPr="006E649C" w:rsidRDefault="00A32A53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6E649C">
        <w:rPr>
          <w:rFonts w:ascii="Arial" w:hAnsi="Arial" w:cs="Arial"/>
          <w:i/>
          <w:sz w:val="24"/>
          <w:szCs w:val="24"/>
          <w:lang w:val="es-419"/>
        </w:rPr>
        <w:t>En parque de la colonia M</w:t>
      </w:r>
      <w:r w:rsidR="006E649C" w:rsidRPr="006E649C">
        <w:rPr>
          <w:rFonts w:ascii="Arial" w:hAnsi="Arial" w:cs="Arial"/>
          <w:i/>
          <w:sz w:val="24"/>
          <w:szCs w:val="24"/>
          <w:lang w:val="es-419"/>
        </w:rPr>
        <w:t>ayahuel no hay alumbrado</w:t>
      </w:r>
    </w:p>
    <w:p w:rsidR="006E649C" w:rsidRPr="006E649C" w:rsidRDefault="006E649C" w:rsidP="006E649C">
      <w:pPr>
        <w:pStyle w:val="Prrafodelista"/>
        <w:spacing w:line="360" w:lineRule="auto"/>
        <w:ind w:left="1890"/>
        <w:jc w:val="both"/>
        <w:rPr>
          <w:rFonts w:ascii="Arial" w:hAnsi="Arial" w:cs="Arial"/>
          <w:sz w:val="24"/>
          <w:szCs w:val="24"/>
          <w:lang w:val="es-419"/>
        </w:rPr>
      </w:pPr>
    </w:p>
    <w:p w:rsidR="00C62156" w:rsidRDefault="006E649C" w:rsidP="006E649C">
      <w:pPr>
        <w:pStyle w:val="Prrafodelista"/>
        <w:numPr>
          <w:ilvl w:val="0"/>
          <w:numId w:val="14"/>
        </w:numPr>
        <w:spacing w:line="360" w:lineRule="auto"/>
        <w:ind w:left="1260" w:hanging="81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presentan los proyectos siguientes:</w:t>
      </w:r>
    </w:p>
    <w:p w:rsidR="006E649C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En la cancha de usos múltiples de la colonia Valle del Sol, existe la problemática con la corriente del agua, por lo que se realizara mantenimiento.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Cancha de Futbol 7 en la Unidad Deportiva Francisco Javier Sauza Mora.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Instalar un Gimnasio al aire libre.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Realizar torneos de barrio de diferentes deportes, en fechas especiales.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Realizar torneo relámpago, buscando que se uniformen a todos los equipos.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Proyecto de alumbrado en la cancha de El Texcalame.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Realizar el levantamiento perimetral de la Unidad Deportiva de El Texcalame, para su reparación o hacer barda para evitar la entrada de motos a las canchas.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Realizar una puerta a la altura de la cancha de basquetbol.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Solicitar juegos infantiles para la comunidad de Santa Ana y una cancha de volibol.</w:t>
      </w:r>
    </w:p>
    <w:p w:rsidR="00DC35FB" w:rsidRPr="00DC35FB" w:rsidRDefault="00DC35FB" w:rsidP="006E649C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419"/>
        </w:rPr>
      </w:pPr>
      <w:r w:rsidRPr="00DC35FB">
        <w:rPr>
          <w:rFonts w:ascii="Arial" w:hAnsi="Arial" w:cs="Arial"/>
          <w:i/>
          <w:sz w:val="24"/>
          <w:szCs w:val="24"/>
          <w:lang w:val="es-419"/>
        </w:rPr>
        <w:t>Organizar partido de futbol amistoso de la selección Tequila vs Toluca de más de 50 años.</w:t>
      </w:r>
    </w:p>
    <w:p w:rsidR="00C62156" w:rsidRDefault="00C62156" w:rsidP="00E97516">
      <w:pPr>
        <w:pStyle w:val="Prrafodelista"/>
        <w:spacing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</w:p>
    <w:p w:rsidR="00C62156" w:rsidRPr="00340D9E" w:rsidRDefault="00C62156" w:rsidP="00E97516">
      <w:pPr>
        <w:pStyle w:val="Prrafodelista"/>
        <w:spacing w:line="360" w:lineRule="auto"/>
        <w:ind w:left="450"/>
        <w:jc w:val="both"/>
        <w:rPr>
          <w:rFonts w:ascii="Arial" w:hAnsi="Arial" w:cs="Arial"/>
          <w:sz w:val="4"/>
          <w:szCs w:val="24"/>
          <w:lang w:val="es-419"/>
        </w:rPr>
      </w:pPr>
    </w:p>
    <w:p w:rsidR="004D60E8" w:rsidRPr="00FF0943" w:rsidRDefault="00264102" w:rsidP="00FF0943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E97516">
        <w:rPr>
          <w:rFonts w:ascii="Arial" w:hAnsi="Arial" w:cs="Arial"/>
          <w:b/>
          <w:sz w:val="24"/>
          <w:szCs w:val="24"/>
          <w:lang w:val="es-419"/>
        </w:rPr>
        <w:lastRenderedPageBreak/>
        <w:t>Clausura</w:t>
      </w:r>
      <w:r w:rsidR="000676EB" w:rsidRPr="00E97516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E97516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E97516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B006B" w:rsidRPr="00E97516">
        <w:rPr>
          <w:rFonts w:ascii="Arial" w:hAnsi="Arial" w:cs="Arial"/>
          <w:sz w:val="24"/>
          <w:szCs w:val="24"/>
          <w:lang w:val="es-419"/>
        </w:rPr>
        <w:t xml:space="preserve">as </w:t>
      </w:r>
      <w:r w:rsidR="00226739">
        <w:rPr>
          <w:rFonts w:ascii="Arial" w:hAnsi="Arial" w:cs="Arial"/>
          <w:sz w:val="24"/>
          <w:szCs w:val="24"/>
          <w:lang w:val="es-419"/>
        </w:rPr>
        <w:t>12</w:t>
      </w:r>
      <w:r w:rsidR="00143103" w:rsidRPr="00E97516">
        <w:rPr>
          <w:rFonts w:ascii="Arial" w:hAnsi="Arial" w:cs="Arial"/>
          <w:sz w:val="24"/>
          <w:szCs w:val="24"/>
          <w:lang w:val="es-419"/>
        </w:rPr>
        <w:t>:</w:t>
      </w:r>
      <w:r w:rsidR="00A40F86">
        <w:rPr>
          <w:rFonts w:ascii="Arial" w:hAnsi="Arial" w:cs="Arial"/>
          <w:sz w:val="24"/>
          <w:szCs w:val="24"/>
          <w:lang w:val="es-419"/>
        </w:rPr>
        <w:t>4</w:t>
      </w:r>
      <w:r w:rsidR="00143103" w:rsidRPr="00FF0943">
        <w:rPr>
          <w:rFonts w:ascii="Arial" w:hAnsi="Arial" w:cs="Arial"/>
          <w:sz w:val="24"/>
          <w:szCs w:val="24"/>
          <w:lang w:val="es-419"/>
        </w:rPr>
        <w:t>0</w:t>
      </w:r>
      <w:r w:rsidR="00023645" w:rsidRPr="00FF0943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FF0943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FF0943">
        <w:rPr>
          <w:rFonts w:ascii="Arial" w:hAnsi="Arial" w:cs="Arial"/>
          <w:sz w:val="24"/>
          <w:szCs w:val="24"/>
          <w:lang w:val="es-419"/>
        </w:rPr>
        <w:t xml:space="preserve">la </w:t>
      </w:r>
      <w:r w:rsidR="00A40F86">
        <w:rPr>
          <w:rFonts w:ascii="Arial" w:hAnsi="Arial" w:cs="Arial"/>
          <w:sz w:val="24"/>
          <w:szCs w:val="24"/>
          <w:lang w:val="es-419"/>
        </w:rPr>
        <w:t>décima sexta</w:t>
      </w:r>
      <w:r w:rsidR="0045628E" w:rsidRPr="00FF0943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FF0943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FF0943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</w:t>
      </w:r>
    </w:p>
    <w:p w:rsidR="004D60E8" w:rsidRPr="00340D9E" w:rsidRDefault="004D60E8" w:rsidP="000676EB">
      <w:pPr>
        <w:spacing w:line="360" w:lineRule="auto"/>
        <w:ind w:left="450" w:hanging="360"/>
        <w:jc w:val="both"/>
        <w:rPr>
          <w:rFonts w:ascii="Arial" w:hAnsi="Arial" w:cs="Arial"/>
          <w:sz w:val="14"/>
          <w:szCs w:val="24"/>
          <w:lang w:val="es-419"/>
        </w:rPr>
      </w:pP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196DB4" w:rsidRDefault="00196DB4" w:rsidP="00DC35FB">
      <w:pPr>
        <w:spacing w:line="360" w:lineRule="auto"/>
        <w:jc w:val="both"/>
        <w:rPr>
          <w:rFonts w:ascii="Arial" w:hAnsi="Arial" w:cs="Arial"/>
          <w:sz w:val="4"/>
          <w:szCs w:val="24"/>
          <w:lang w:val="es-419"/>
        </w:rPr>
      </w:pPr>
    </w:p>
    <w:p w:rsidR="00196DB4" w:rsidRDefault="00196DB4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196DB4" w:rsidRPr="004D60E8" w:rsidRDefault="00196DB4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la Comisión de Deportes 2021-2024</w:t>
      </w:r>
    </w:p>
    <w:p w:rsidR="00226739" w:rsidRDefault="00226739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226739" w:rsidRDefault="00226739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0545F4" w:rsidRDefault="000545F4" w:rsidP="00DC35F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0545F4" w:rsidRDefault="000545F4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226739" w:rsidRPr="00226739" w:rsidRDefault="00226739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226739">
        <w:rPr>
          <w:rFonts w:ascii="Arial" w:hAnsi="Arial" w:cs="Arial"/>
          <w:b/>
          <w:sz w:val="24"/>
          <w:szCs w:val="24"/>
          <w:lang w:val="es-419"/>
        </w:rPr>
        <w:t>C. Dra. Silvia Yazmin Rivera Gutiérrez</w:t>
      </w:r>
    </w:p>
    <w:p w:rsidR="00226739" w:rsidRDefault="000545F4" w:rsidP="00226739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Secretaria Tècnico</w:t>
      </w:r>
      <w:r w:rsidR="00226739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:rsidR="00A43DA0" w:rsidRDefault="00A43DA0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196DB4" w:rsidRDefault="00196DB4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196DB4" w:rsidRDefault="00196DB4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A43DA0" w:rsidRDefault="004D60E8" w:rsidP="004D60E8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196DB4" w:rsidRDefault="00196DB4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196DB4" w:rsidRPr="00A43DA0" w:rsidRDefault="00196DB4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264102" w:rsidRPr="00457BFB" w:rsidRDefault="00A43DA0" w:rsidP="007A6C6F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</w:p>
    <w:sectPr w:rsidR="00264102" w:rsidRPr="00457BFB" w:rsidSect="00572B1A">
      <w:footerReference w:type="default" r:id="rId8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2D" w:rsidRDefault="0084672D" w:rsidP="00A008C0">
      <w:pPr>
        <w:spacing w:after="0" w:line="240" w:lineRule="auto"/>
      </w:pPr>
      <w:r>
        <w:separator/>
      </w:r>
    </w:p>
  </w:endnote>
  <w:endnote w:type="continuationSeparator" w:id="0">
    <w:p w:rsidR="0084672D" w:rsidRDefault="0084672D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FB" w:rsidRPr="00DC35FB">
          <w:rPr>
            <w:noProof/>
            <w:lang w:val="es-ES"/>
          </w:rPr>
          <w:t>4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2D" w:rsidRDefault="0084672D" w:rsidP="00A008C0">
      <w:pPr>
        <w:spacing w:after="0" w:line="240" w:lineRule="auto"/>
      </w:pPr>
      <w:r>
        <w:separator/>
      </w:r>
    </w:p>
  </w:footnote>
  <w:footnote w:type="continuationSeparator" w:id="0">
    <w:p w:rsidR="0084672D" w:rsidRDefault="0084672D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305"/>
    <w:multiLevelType w:val="hybridMultilevel"/>
    <w:tmpl w:val="12D85B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649"/>
    <w:multiLevelType w:val="hybridMultilevel"/>
    <w:tmpl w:val="3800E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796349"/>
    <w:multiLevelType w:val="hybridMultilevel"/>
    <w:tmpl w:val="72EAE8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7BBB"/>
    <w:multiLevelType w:val="hybridMultilevel"/>
    <w:tmpl w:val="570CEF3A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4C93B98"/>
    <w:multiLevelType w:val="hybridMultilevel"/>
    <w:tmpl w:val="0F7A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A0FB9"/>
    <w:multiLevelType w:val="hybridMultilevel"/>
    <w:tmpl w:val="F9E20978"/>
    <w:lvl w:ilvl="0" w:tplc="F8F8D618">
      <w:start w:val="5"/>
      <w:numFmt w:val="upperRoman"/>
      <w:lvlText w:val="%1."/>
      <w:lvlJc w:val="left"/>
      <w:pPr>
        <w:ind w:left="61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82546"/>
    <w:multiLevelType w:val="hybridMultilevel"/>
    <w:tmpl w:val="5B424E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99C2655"/>
    <w:multiLevelType w:val="hybridMultilevel"/>
    <w:tmpl w:val="8876B5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053B3"/>
    <w:rsid w:val="00023645"/>
    <w:rsid w:val="00030F12"/>
    <w:rsid w:val="000545F4"/>
    <w:rsid w:val="000676EB"/>
    <w:rsid w:val="000C500B"/>
    <w:rsid w:val="000D4CA4"/>
    <w:rsid w:val="001059F0"/>
    <w:rsid w:val="00143103"/>
    <w:rsid w:val="00157DC8"/>
    <w:rsid w:val="0016258D"/>
    <w:rsid w:val="00166501"/>
    <w:rsid w:val="00196DB4"/>
    <w:rsid w:val="001A5E0E"/>
    <w:rsid w:val="001B006B"/>
    <w:rsid w:val="001D01EB"/>
    <w:rsid w:val="001D2E70"/>
    <w:rsid w:val="001F108F"/>
    <w:rsid w:val="00226739"/>
    <w:rsid w:val="00264102"/>
    <w:rsid w:val="00271F08"/>
    <w:rsid w:val="00297AB7"/>
    <w:rsid w:val="002D04B5"/>
    <w:rsid w:val="0032534A"/>
    <w:rsid w:val="00325548"/>
    <w:rsid w:val="003336C8"/>
    <w:rsid w:val="00340D9E"/>
    <w:rsid w:val="0034762D"/>
    <w:rsid w:val="0035238B"/>
    <w:rsid w:val="00362F12"/>
    <w:rsid w:val="003978D7"/>
    <w:rsid w:val="003E00B8"/>
    <w:rsid w:val="003F735A"/>
    <w:rsid w:val="00405704"/>
    <w:rsid w:val="0041705F"/>
    <w:rsid w:val="0045628E"/>
    <w:rsid w:val="00457BFB"/>
    <w:rsid w:val="004671D4"/>
    <w:rsid w:val="004D60E8"/>
    <w:rsid w:val="00572B1A"/>
    <w:rsid w:val="0058343C"/>
    <w:rsid w:val="005A03FD"/>
    <w:rsid w:val="005C6DF9"/>
    <w:rsid w:val="00621BC3"/>
    <w:rsid w:val="00674919"/>
    <w:rsid w:val="00676402"/>
    <w:rsid w:val="00690353"/>
    <w:rsid w:val="006E649C"/>
    <w:rsid w:val="00711ACE"/>
    <w:rsid w:val="00714BD2"/>
    <w:rsid w:val="00746E1E"/>
    <w:rsid w:val="00766A88"/>
    <w:rsid w:val="007A6C6F"/>
    <w:rsid w:val="007D6F31"/>
    <w:rsid w:val="007E29EE"/>
    <w:rsid w:val="007F2669"/>
    <w:rsid w:val="0084672D"/>
    <w:rsid w:val="008557A9"/>
    <w:rsid w:val="00864131"/>
    <w:rsid w:val="00885A35"/>
    <w:rsid w:val="008B1097"/>
    <w:rsid w:val="00904CFB"/>
    <w:rsid w:val="00923F0F"/>
    <w:rsid w:val="00941E1C"/>
    <w:rsid w:val="00960EA6"/>
    <w:rsid w:val="00973500"/>
    <w:rsid w:val="00973520"/>
    <w:rsid w:val="00990B4A"/>
    <w:rsid w:val="009B068B"/>
    <w:rsid w:val="00A008C0"/>
    <w:rsid w:val="00A32A53"/>
    <w:rsid w:val="00A400D6"/>
    <w:rsid w:val="00A40F86"/>
    <w:rsid w:val="00A43DA0"/>
    <w:rsid w:val="00A4793D"/>
    <w:rsid w:val="00A66C4D"/>
    <w:rsid w:val="00A73942"/>
    <w:rsid w:val="00A76480"/>
    <w:rsid w:val="00AA23E4"/>
    <w:rsid w:val="00AB2A7C"/>
    <w:rsid w:val="00AB3970"/>
    <w:rsid w:val="00AC614C"/>
    <w:rsid w:val="00AD2240"/>
    <w:rsid w:val="00AF4F4D"/>
    <w:rsid w:val="00AF6F7A"/>
    <w:rsid w:val="00B067F9"/>
    <w:rsid w:val="00B13BC7"/>
    <w:rsid w:val="00B74779"/>
    <w:rsid w:val="00B76090"/>
    <w:rsid w:val="00B8583B"/>
    <w:rsid w:val="00BA2811"/>
    <w:rsid w:val="00BB4832"/>
    <w:rsid w:val="00BC06D4"/>
    <w:rsid w:val="00BC73F5"/>
    <w:rsid w:val="00C16B4A"/>
    <w:rsid w:val="00C47433"/>
    <w:rsid w:val="00C47AB6"/>
    <w:rsid w:val="00C62156"/>
    <w:rsid w:val="00C85AA4"/>
    <w:rsid w:val="00CB0553"/>
    <w:rsid w:val="00CC7FE0"/>
    <w:rsid w:val="00D01271"/>
    <w:rsid w:val="00D311DF"/>
    <w:rsid w:val="00D4756D"/>
    <w:rsid w:val="00D75711"/>
    <w:rsid w:val="00D836B5"/>
    <w:rsid w:val="00DC35FB"/>
    <w:rsid w:val="00DE1B71"/>
    <w:rsid w:val="00E911B1"/>
    <w:rsid w:val="00E97516"/>
    <w:rsid w:val="00EC2D11"/>
    <w:rsid w:val="00EE5F65"/>
    <w:rsid w:val="00EE6A39"/>
    <w:rsid w:val="00F076B1"/>
    <w:rsid w:val="00F3323C"/>
    <w:rsid w:val="00F37EA3"/>
    <w:rsid w:val="00F55323"/>
    <w:rsid w:val="00F655AF"/>
    <w:rsid w:val="00F87FB3"/>
    <w:rsid w:val="00FF0943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D468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1692-FF9B-4386-BE9D-C07343A8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5</cp:revision>
  <cp:lastPrinted>2023-04-19T17:53:00Z</cp:lastPrinted>
  <dcterms:created xsi:type="dcterms:W3CDTF">2023-02-03T19:01:00Z</dcterms:created>
  <dcterms:modified xsi:type="dcterms:W3CDTF">2023-04-19T17:53:00Z</dcterms:modified>
</cp:coreProperties>
</file>