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020" w:rsidRPr="00BE2484" w:rsidRDefault="00B51020" w:rsidP="00BE2484">
      <w:pPr>
        <w:pBdr>
          <w:top w:val="single" w:sz="4" w:space="0" w:color="auto"/>
          <w:left w:val="single" w:sz="4" w:space="4" w:color="auto"/>
          <w:bottom w:val="single" w:sz="4" w:space="1" w:color="auto"/>
          <w:right w:val="single" w:sz="4" w:space="4" w:color="auto"/>
        </w:pBdr>
        <w:shd w:val="clear" w:color="auto" w:fill="A8D08D" w:themeFill="accent6" w:themeFillTint="99"/>
        <w:jc w:val="center"/>
        <w:rPr>
          <w:rFonts w:ascii="Arial" w:hAnsi="Arial" w:cs="Arial"/>
          <w:b/>
          <w:color w:val="323E4F" w:themeColor="text2" w:themeShade="BF"/>
          <w:sz w:val="28"/>
          <w:szCs w:val="28"/>
        </w:rPr>
      </w:pPr>
      <w:r w:rsidRPr="00150E48">
        <w:rPr>
          <w:rFonts w:ascii="Arial" w:hAnsi="Arial" w:cs="Arial"/>
          <w:b/>
          <w:color w:val="323E4F" w:themeColor="text2" w:themeShade="BF"/>
          <w:sz w:val="28"/>
          <w:szCs w:val="28"/>
        </w:rPr>
        <w:t>SESIÓN ORDINARIA No.1  Y ACTA DE INSTALACIÓN DE LA COMISIÓN EDILICIA DE DESARROLLO ECONÓMICO.</w:t>
      </w:r>
    </w:p>
    <w:p w:rsidR="00B51020" w:rsidRPr="00150E48" w:rsidRDefault="00B51020" w:rsidP="00B51020">
      <w:pPr>
        <w:jc w:val="both"/>
        <w:rPr>
          <w:rFonts w:ascii="Arial" w:hAnsi="Arial" w:cs="Arial"/>
          <w:color w:val="323E4F" w:themeColor="text2" w:themeShade="BF"/>
        </w:rPr>
      </w:pPr>
      <w:r w:rsidRPr="00150E48">
        <w:rPr>
          <w:rFonts w:ascii="Arial" w:hAnsi="Arial" w:cs="Arial"/>
          <w:color w:val="323E4F" w:themeColor="text2" w:themeShade="BF"/>
        </w:rPr>
        <w:t>En Tequila, Jalisco, siendo las 11:00 horas del día</w:t>
      </w:r>
      <w:r w:rsidR="00D1110E" w:rsidRPr="00150E48">
        <w:rPr>
          <w:rFonts w:ascii="Arial" w:hAnsi="Arial" w:cs="Arial"/>
          <w:color w:val="323E4F" w:themeColor="text2" w:themeShade="BF"/>
        </w:rPr>
        <w:t xml:space="preserve"> Martes </w:t>
      </w:r>
      <w:r w:rsidRPr="00150E48">
        <w:rPr>
          <w:rFonts w:ascii="Arial" w:hAnsi="Arial" w:cs="Arial"/>
          <w:color w:val="323E4F" w:themeColor="text2" w:themeShade="BF"/>
        </w:rPr>
        <w:t xml:space="preserve"> 30 de Noviembre del dos mil veintiuno, reunidos en la sala de Regidores de la Presidencia Municipal de Tequila, Jalisco, con domicilio en calle José Cuervo #33, Col. Centro. Previamente convocados comparecen la Directora de Promoción Económica, </w:t>
      </w:r>
      <w:r w:rsidRPr="00150E48">
        <w:rPr>
          <w:rFonts w:ascii="Arial" w:hAnsi="Arial" w:cs="Arial"/>
          <w:b/>
          <w:color w:val="323E4F" w:themeColor="text2" w:themeShade="BF"/>
        </w:rPr>
        <w:t>Mtra. Crisol Bañuelos Castañeda</w:t>
      </w:r>
      <w:r w:rsidRPr="00150E48">
        <w:rPr>
          <w:rFonts w:ascii="Arial" w:hAnsi="Arial" w:cs="Arial"/>
          <w:color w:val="323E4F" w:themeColor="text2" w:themeShade="BF"/>
        </w:rPr>
        <w:t xml:space="preserve">, los Regidores C. </w:t>
      </w:r>
      <w:r w:rsidRPr="00150E48">
        <w:rPr>
          <w:rFonts w:ascii="Arial" w:hAnsi="Arial" w:cs="Arial"/>
          <w:b/>
          <w:color w:val="323E4F" w:themeColor="text2" w:themeShade="BF"/>
        </w:rPr>
        <w:t>Martín Ochoa Sánchez</w:t>
      </w:r>
      <w:r w:rsidRPr="00150E48">
        <w:rPr>
          <w:rFonts w:ascii="Arial" w:hAnsi="Arial" w:cs="Arial"/>
          <w:color w:val="323E4F" w:themeColor="text2" w:themeShade="BF"/>
        </w:rPr>
        <w:t xml:space="preserve">  y  </w:t>
      </w:r>
      <w:r w:rsidRPr="00150E48">
        <w:rPr>
          <w:rFonts w:ascii="Arial" w:hAnsi="Arial" w:cs="Arial"/>
          <w:b/>
          <w:color w:val="323E4F" w:themeColor="text2" w:themeShade="BF"/>
        </w:rPr>
        <w:t>Mtra. Martha Silvia Rodríguez Ríos</w:t>
      </w:r>
      <w:r w:rsidRPr="00150E48">
        <w:rPr>
          <w:rFonts w:ascii="Arial" w:hAnsi="Arial" w:cs="Arial"/>
          <w:color w:val="323E4F" w:themeColor="text2" w:themeShade="BF"/>
        </w:rPr>
        <w:t xml:space="preserve">, en su carácter de Secretario y Vocal respectivamente con voz y voto ante la comisión. Así como Regidora </w:t>
      </w:r>
      <w:r w:rsidRPr="00150E48">
        <w:rPr>
          <w:rFonts w:ascii="Arial" w:hAnsi="Arial" w:cs="Arial"/>
          <w:b/>
          <w:color w:val="323E4F" w:themeColor="text2" w:themeShade="BF"/>
        </w:rPr>
        <w:t>Luz Elena García Rodríguez</w:t>
      </w:r>
      <w:r w:rsidRPr="00150E48">
        <w:rPr>
          <w:rFonts w:ascii="Arial" w:hAnsi="Arial" w:cs="Arial"/>
          <w:color w:val="323E4F" w:themeColor="text2" w:themeShade="BF"/>
        </w:rPr>
        <w:t xml:space="preserve">  en su carácter de vocal </w:t>
      </w:r>
      <w:r w:rsidR="00073490" w:rsidRPr="00150E48">
        <w:rPr>
          <w:rFonts w:ascii="Arial" w:hAnsi="Arial" w:cs="Arial"/>
          <w:color w:val="323E4F" w:themeColor="text2" w:themeShade="BF"/>
        </w:rPr>
        <w:t xml:space="preserve">2 </w:t>
      </w:r>
      <w:r w:rsidRPr="00150E48">
        <w:rPr>
          <w:rFonts w:ascii="Arial" w:hAnsi="Arial" w:cs="Arial"/>
          <w:color w:val="323E4F" w:themeColor="text2" w:themeShade="BF"/>
        </w:rPr>
        <w:t>en la comisión Edilicia de Desarrollo Económico del H. Ayuntamiento de Tequila, Jalisco, manifestando que mediante Sesión Ordinaria No. 1 con  fecha 01 de Octubre del 2021, se integraron las comisiones edilicias en el punto número 13, por lo que queda formalmente acreditada la legalidad y formalidad de sus actos.</w:t>
      </w:r>
    </w:p>
    <w:p w:rsidR="00B51020" w:rsidRPr="00150E48" w:rsidRDefault="00B51020" w:rsidP="00B51020">
      <w:pPr>
        <w:rPr>
          <w:rFonts w:ascii="Arial" w:hAnsi="Arial" w:cs="Arial"/>
          <w:color w:val="323E4F" w:themeColor="text2" w:themeShade="BF"/>
        </w:rPr>
      </w:pPr>
      <w:r w:rsidRPr="00150E48">
        <w:rPr>
          <w:rFonts w:ascii="Arial" w:hAnsi="Arial" w:cs="Arial"/>
          <w:color w:val="323E4F" w:themeColor="text2" w:themeShade="BF"/>
        </w:rPr>
        <w:t>Procedemos a celebrar la  Sesión Ordinaria No.1, Siendo las 11:00 horas, se somete para su aprobación y desahogo el siguiente:</w:t>
      </w:r>
    </w:p>
    <w:p w:rsidR="00B51020" w:rsidRPr="00150E48" w:rsidRDefault="00B51020" w:rsidP="00B51020">
      <w:pPr>
        <w:pStyle w:val="Sinespaciado"/>
        <w:pBdr>
          <w:top w:val="single" w:sz="4" w:space="1" w:color="auto"/>
          <w:left w:val="single" w:sz="4" w:space="4" w:color="auto"/>
          <w:bottom w:val="single" w:sz="4" w:space="1" w:color="auto"/>
          <w:right w:val="single" w:sz="4" w:space="4" w:color="auto"/>
        </w:pBdr>
        <w:shd w:val="clear" w:color="auto" w:fill="A8D08D" w:themeFill="accent6" w:themeFillTint="99"/>
        <w:jc w:val="center"/>
        <w:rPr>
          <w:rFonts w:ascii="Arial" w:hAnsi="Arial" w:cs="Arial"/>
          <w:b/>
          <w:color w:val="323E4F" w:themeColor="text2" w:themeShade="BF"/>
        </w:rPr>
      </w:pPr>
      <w:r w:rsidRPr="00150E48">
        <w:rPr>
          <w:rFonts w:ascii="Arial" w:hAnsi="Arial" w:cs="Arial"/>
          <w:b/>
          <w:color w:val="323E4F" w:themeColor="text2" w:themeShade="BF"/>
        </w:rPr>
        <w:t xml:space="preserve">  ORDEN DEL DÍA</w:t>
      </w:r>
    </w:p>
    <w:p w:rsidR="00B51020" w:rsidRPr="00150E48" w:rsidRDefault="00B51020" w:rsidP="00B51020">
      <w:pPr>
        <w:pStyle w:val="Sinespaciado"/>
        <w:rPr>
          <w:rFonts w:ascii="Arial" w:hAnsi="Arial" w:cs="Arial"/>
          <w:color w:val="323E4F" w:themeColor="text2" w:themeShade="BF"/>
        </w:rPr>
      </w:pPr>
      <w:r w:rsidRPr="00150E48">
        <w:rPr>
          <w:rFonts w:ascii="Arial" w:hAnsi="Arial" w:cs="Arial"/>
          <w:color w:val="323E4F" w:themeColor="text2" w:themeShade="BF"/>
        </w:rPr>
        <w:t xml:space="preserve">                                                                                                                                                                                                                        </w:t>
      </w:r>
    </w:p>
    <w:p w:rsidR="00B51020" w:rsidRPr="00150E48" w:rsidRDefault="00B51020" w:rsidP="00B51020">
      <w:pPr>
        <w:pStyle w:val="Sinespaciado"/>
        <w:rPr>
          <w:rFonts w:ascii="Arial" w:hAnsi="Arial" w:cs="Arial"/>
          <w:b/>
          <w:color w:val="323E4F" w:themeColor="text2" w:themeShade="BF"/>
        </w:rPr>
      </w:pPr>
      <w:r w:rsidRPr="00150E48">
        <w:rPr>
          <w:rFonts w:ascii="Arial" w:hAnsi="Arial" w:cs="Arial"/>
          <w:b/>
          <w:color w:val="323E4F" w:themeColor="text2" w:themeShade="BF"/>
        </w:rPr>
        <w:t xml:space="preserve">I.-LISTA DE ASISTENCIA Y EN SU CASO DECLARACIÓN DEL QUÓRUM. </w:t>
      </w:r>
    </w:p>
    <w:p w:rsidR="00B51020" w:rsidRPr="00150E48" w:rsidRDefault="00B51020" w:rsidP="00B51020">
      <w:pPr>
        <w:pStyle w:val="Sinespaciado"/>
        <w:rPr>
          <w:rFonts w:ascii="Arial" w:hAnsi="Arial" w:cs="Arial"/>
          <w:b/>
          <w:color w:val="323E4F" w:themeColor="text2" w:themeShade="BF"/>
        </w:rPr>
      </w:pPr>
      <w:r w:rsidRPr="00150E48">
        <w:rPr>
          <w:rFonts w:ascii="Arial" w:hAnsi="Arial" w:cs="Arial"/>
          <w:b/>
          <w:color w:val="323E4F" w:themeColor="text2" w:themeShade="BF"/>
        </w:rPr>
        <w:t>II.-LECTURA Y EN SU CASO APROBACION DEL ORDEN DEL DIA.</w:t>
      </w:r>
    </w:p>
    <w:p w:rsidR="00B51020" w:rsidRPr="00150E48" w:rsidRDefault="00B51020" w:rsidP="00B51020">
      <w:pPr>
        <w:pStyle w:val="Sinespaciado"/>
        <w:rPr>
          <w:rFonts w:ascii="Arial" w:hAnsi="Arial" w:cs="Arial"/>
          <w:b/>
          <w:color w:val="323E4F" w:themeColor="text2" w:themeShade="BF"/>
        </w:rPr>
      </w:pPr>
      <w:r w:rsidRPr="00150E48">
        <w:rPr>
          <w:rFonts w:ascii="Arial" w:hAnsi="Arial" w:cs="Arial"/>
          <w:b/>
          <w:color w:val="323E4F" w:themeColor="text2" w:themeShade="BF"/>
        </w:rPr>
        <w:t>III.-INSTALACION LEGAL DE LA SESION ORDINARIA DE LA COMISION</w:t>
      </w:r>
    </w:p>
    <w:p w:rsidR="00B51020" w:rsidRPr="00150E48" w:rsidRDefault="00B51020" w:rsidP="00B51020">
      <w:pPr>
        <w:pStyle w:val="Sinespaciado"/>
        <w:rPr>
          <w:rFonts w:ascii="Arial" w:hAnsi="Arial" w:cs="Arial"/>
          <w:b/>
          <w:color w:val="323E4F" w:themeColor="text2" w:themeShade="BF"/>
        </w:rPr>
      </w:pPr>
      <w:r w:rsidRPr="00150E48">
        <w:rPr>
          <w:rFonts w:ascii="Arial" w:hAnsi="Arial" w:cs="Arial"/>
          <w:b/>
          <w:color w:val="323E4F" w:themeColor="text2" w:themeShade="BF"/>
        </w:rPr>
        <w:t>IV.- DECLARATORIA DE LA INSTALACIÓN DE LA COMISIÓN DE DESARROLLO ECONÓMICO.</w:t>
      </w:r>
    </w:p>
    <w:p w:rsidR="00B51020" w:rsidRPr="00150E48" w:rsidRDefault="00B51020" w:rsidP="00B51020">
      <w:pPr>
        <w:pStyle w:val="Sinespaciado"/>
        <w:rPr>
          <w:rFonts w:ascii="Arial" w:hAnsi="Arial" w:cs="Arial"/>
          <w:b/>
          <w:color w:val="323E4F" w:themeColor="text2" w:themeShade="BF"/>
        </w:rPr>
      </w:pPr>
      <w:r w:rsidRPr="00150E48">
        <w:rPr>
          <w:rFonts w:ascii="Arial" w:hAnsi="Arial" w:cs="Arial"/>
          <w:b/>
          <w:color w:val="323E4F" w:themeColor="text2" w:themeShade="BF"/>
        </w:rPr>
        <w:t>V.-AGENDA DE TRABAJO:</w:t>
      </w:r>
    </w:p>
    <w:p w:rsidR="00B51020" w:rsidRPr="00150E48" w:rsidRDefault="00B51020" w:rsidP="00B51020">
      <w:pPr>
        <w:pStyle w:val="Sinespaciado"/>
        <w:rPr>
          <w:rFonts w:ascii="Arial" w:hAnsi="Arial" w:cs="Arial"/>
          <w:b/>
          <w:color w:val="323E4F" w:themeColor="text2" w:themeShade="BF"/>
        </w:rPr>
      </w:pPr>
      <w:r w:rsidRPr="00150E48">
        <w:rPr>
          <w:rFonts w:ascii="Arial" w:hAnsi="Arial" w:cs="Arial"/>
          <w:b/>
          <w:color w:val="323E4F" w:themeColor="text2" w:themeShade="BF"/>
        </w:rPr>
        <w:t xml:space="preserve">      A) PRESENTACIÓN DE LA DIRECTORA DE PROMOCIÓN ECONÓMICA.</w:t>
      </w:r>
    </w:p>
    <w:p w:rsidR="00B51020" w:rsidRPr="00150E48" w:rsidRDefault="00B51020" w:rsidP="00B51020">
      <w:pPr>
        <w:pStyle w:val="Sinespaciado"/>
        <w:rPr>
          <w:rFonts w:ascii="Arial" w:hAnsi="Arial" w:cs="Arial"/>
          <w:b/>
          <w:color w:val="323E4F" w:themeColor="text2" w:themeShade="BF"/>
        </w:rPr>
      </w:pPr>
      <w:r w:rsidRPr="00150E48">
        <w:rPr>
          <w:rFonts w:ascii="Arial" w:hAnsi="Arial" w:cs="Arial"/>
          <w:b/>
          <w:color w:val="323E4F" w:themeColor="text2" w:themeShade="BF"/>
        </w:rPr>
        <w:t xml:space="preserve">      B) PLAN DE TRABAJO DE LA DIRECCIÓN DE PROMOCIÓN  ECONÓMICA.  </w:t>
      </w:r>
    </w:p>
    <w:p w:rsidR="00B51020" w:rsidRPr="00150E48" w:rsidRDefault="00B51020" w:rsidP="00B51020">
      <w:pPr>
        <w:pStyle w:val="Sinespaciado"/>
        <w:rPr>
          <w:rFonts w:ascii="Arial" w:hAnsi="Arial" w:cs="Arial"/>
          <w:b/>
          <w:color w:val="323E4F" w:themeColor="text2" w:themeShade="BF"/>
        </w:rPr>
      </w:pPr>
      <w:r w:rsidRPr="00150E48">
        <w:rPr>
          <w:rFonts w:ascii="Arial" w:hAnsi="Arial" w:cs="Arial"/>
          <w:b/>
          <w:color w:val="323E4F" w:themeColor="text2" w:themeShade="BF"/>
        </w:rPr>
        <w:t>VI.-ASUNTOS VARIOS</w:t>
      </w:r>
    </w:p>
    <w:p w:rsidR="00B51020" w:rsidRPr="00150E48" w:rsidRDefault="00B51020" w:rsidP="00B51020">
      <w:pPr>
        <w:pStyle w:val="Sinespaciado"/>
        <w:rPr>
          <w:rFonts w:ascii="Arial" w:hAnsi="Arial" w:cs="Arial"/>
          <w:b/>
          <w:color w:val="323E4F" w:themeColor="text2" w:themeShade="BF"/>
        </w:rPr>
      </w:pPr>
      <w:r w:rsidRPr="00150E48">
        <w:rPr>
          <w:rFonts w:ascii="Arial" w:hAnsi="Arial" w:cs="Arial"/>
          <w:b/>
          <w:color w:val="323E4F" w:themeColor="text2" w:themeShade="BF"/>
        </w:rPr>
        <w:t>VII.-CLAUSURA DE LA SESIÓN.</w:t>
      </w:r>
    </w:p>
    <w:p w:rsidR="00B51020" w:rsidRPr="00150E48" w:rsidRDefault="00B51020" w:rsidP="00B51020">
      <w:pPr>
        <w:pStyle w:val="Sinespaciado"/>
        <w:rPr>
          <w:rFonts w:ascii="Arial" w:hAnsi="Arial" w:cs="Arial"/>
          <w:color w:val="323E4F" w:themeColor="text2" w:themeShade="BF"/>
        </w:rPr>
      </w:pPr>
    </w:p>
    <w:p w:rsidR="00B51020" w:rsidRPr="00150E48" w:rsidRDefault="00B51020" w:rsidP="00B51020">
      <w:pPr>
        <w:pStyle w:val="Sinespaciado"/>
        <w:pBdr>
          <w:top w:val="single" w:sz="4" w:space="1" w:color="auto"/>
          <w:left w:val="single" w:sz="4" w:space="4" w:color="auto"/>
          <w:bottom w:val="single" w:sz="4" w:space="1" w:color="auto"/>
          <w:right w:val="single" w:sz="4" w:space="4" w:color="auto"/>
        </w:pBdr>
        <w:shd w:val="clear" w:color="auto" w:fill="A8D08D" w:themeFill="accent6" w:themeFillTint="99"/>
        <w:jc w:val="center"/>
        <w:rPr>
          <w:rFonts w:ascii="Arial" w:hAnsi="Arial" w:cs="Arial"/>
          <w:b/>
          <w:color w:val="323E4F" w:themeColor="text2" w:themeShade="BF"/>
        </w:rPr>
      </w:pPr>
      <w:r w:rsidRPr="00150E48">
        <w:rPr>
          <w:rFonts w:ascii="Arial" w:hAnsi="Arial" w:cs="Arial"/>
          <w:b/>
          <w:color w:val="323E4F" w:themeColor="text2" w:themeShade="BF"/>
        </w:rPr>
        <w:t>DESAHOGO DEL ORDEN DEL DIA</w:t>
      </w:r>
    </w:p>
    <w:p w:rsidR="00B51020" w:rsidRPr="00150E48" w:rsidRDefault="00B51020" w:rsidP="00B51020">
      <w:pPr>
        <w:pStyle w:val="Sinespaciado"/>
        <w:rPr>
          <w:rFonts w:ascii="Arial" w:hAnsi="Arial" w:cs="Arial"/>
          <w:color w:val="323E4F" w:themeColor="text2" w:themeShade="BF"/>
        </w:rPr>
      </w:pPr>
    </w:p>
    <w:p w:rsidR="00B51020" w:rsidRPr="00150E48" w:rsidRDefault="00B51020" w:rsidP="00B51020">
      <w:pPr>
        <w:pStyle w:val="Sinespaciado"/>
        <w:rPr>
          <w:rFonts w:ascii="Arial" w:hAnsi="Arial" w:cs="Arial"/>
          <w:color w:val="323E4F" w:themeColor="text2" w:themeShade="BF"/>
        </w:rPr>
      </w:pPr>
    </w:p>
    <w:p w:rsidR="00B51020" w:rsidRPr="00150E48" w:rsidRDefault="00B51020" w:rsidP="00B51020">
      <w:pPr>
        <w:pStyle w:val="Sinespaciado"/>
        <w:jc w:val="both"/>
        <w:rPr>
          <w:rFonts w:ascii="Arial" w:hAnsi="Arial" w:cs="Arial"/>
          <w:color w:val="323E4F" w:themeColor="text2" w:themeShade="BF"/>
          <w:u w:val="single"/>
        </w:rPr>
      </w:pPr>
      <w:r w:rsidRPr="00150E48">
        <w:rPr>
          <w:rFonts w:ascii="Arial" w:hAnsi="Arial" w:cs="Arial"/>
          <w:b/>
          <w:color w:val="323E4F" w:themeColor="text2" w:themeShade="BF"/>
        </w:rPr>
        <w:t xml:space="preserve">I.-LISTA DE ASISTENCIA Y EN SU CASO DECLARACIÓN DEL QUÓRUM.  </w:t>
      </w:r>
      <w:r w:rsidRPr="00150E48">
        <w:rPr>
          <w:rFonts w:ascii="Arial" w:hAnsi="Arial" w:cs="Arial"/>
          <w:color w:val="323E4F" w:themeColor="text2" w:themeShade="BF"/>
        </w:rPr>
        <w:t>En cumplimiento con el primer punto del orden del día</w:t>
      </w:r>
      <w:r w:rsidRPr="00150E48">
        <w:rPr>
          <w:rFonts w:ascii="Arial" w:hAnsi="Arial" w:cs="Arial"/>
          <w:b/>
          <w:color w:val="323E4F" w:themeColor="text2" w:themeShade="BF"/>
        </w:rPr>
        <w:t xml:space="preserve"> </w:t>
      </w:r>
      <w:r w:rsidRPr="00150E48">
        <w:rPr>
          <w:rFonts w:ascii="Arial" w:hAnsi="Arial" w:cs="Arial"/>
          <w:color w:val="323E4F" w:themeColor="text2" w:themeShade="BF"/>
        </w:rPr>
        <w:t>se procede a tomar lista de asistencia, c</w:t>
      </w:r>
      <w:r w:rsidR="00073490" w:rsidRPr="00150E48">
        <w:rPr>
          <w:rFonts w:ascii="Arial" w:hAnsi="Arial" w:cs="Arial"/>
          <w:color w:val="323E4F" w:themeColor="text2" w:themeShade="BF"/>
        </w:rPr>
        <w:t xml:space="preserve">ontando con la presencia de  la totalidad </w:t>
      </w:r>
      <w:r w:rsidRPr="00150E48">
        <w:rPr>
          <w:rFonts w:ascii="Arial" w:hAnsi="Arial" w:cs="Arial"/>
          <w:color w:val="323E4F" w:themeColor="text2" w:themeShade="BF"/>
        </w:rPr>
        <w:t xml:space="preserve"> de  los Convocados: ediles, directores e invitados especiales a esta sesión. Estando presentes  </w:t>
      </w:r>
      <w:r w:rsidRPr="00150E48">
        <w:rPr>
          <w:rFonts w:ascii="Arial" w:hAnsi="Arial" w:cs="Arial"/>
          <w:b/>
          <w:color w:val="323E4F" w:themeColor="text2" w:themeShade="BF"/>
        </w:rPr>
        <w:t>Dra. Luz Martha Álvarez González</w:t>
      </w:r>
      <w:r w:rsidRPr="00150E48">
        <w:rPr>
          <w:rFonts w:ascii="Arial" w:hAnsi="Arial" w:cs="Arial"/>
          <w:color w:val="323E4F" w:themeColor="text2" w:themeShade="BF"/>
        </w:rPr>
        <w:t xml:space="preserve">, Presidente de esta Comisión Edilicia, C. </w:t>
      </w:r>
      <w:r w:rsidRPr="00150E48">
        <w:rPr>
          <w:rFonts w:ascii="Arial" w:hAnsi="Arial" w:cs="Arial"/>
          <w:b/>
          <w:color w:val="323E4F" w:themeColor="text2" w:themeShade="BF"/>
        </w:rPr>
        <w:t>Martín Ochoa Sánchez  como  Secretario,</w:t>
      </w:r>
      <w:r w:rsidR="007047F7" w:rsidRPr="00150E48">
        <w:rPr>
          <w:rFonts w:ascii="Arial" w:hAnsi="Arial" w:cs="Arial"/>
          <w:b/>
          <w:color w:val="323E4F" w:themeColor="text2" w:themeShade="BF"/>
        </w:rPr>
        <w:t xml:space="preserve"> </w:t>
      </w:r>
      <w:r w:rsidRPr="00150E48">
        <w:rPr>
          <w:rFonts w:ascii="Arial" w:hAnsi="Arial" w:cs="Arial"/>
          <w:b/>
          <w:color w:val="323E4F" w:themeColor="text2" w:themeShade="BF"/>
        </w:rPr>
        <w:t>Mtra. Martha Silvia Rodríguez Ríos</w:t>
      </w:r>
      <w:r w:rsidRPr="00150E48">
        <w:rPr>
          <w:rFonts w:ascii="Arial" w:hAnsi="Arial" w:cs="Arial"/>
          <w:color w:val="323E4F" w:themeColor="text2" w:themeShade="BF"/>
        </w:rPr>
        <w:t xml:space="preserve">  como Vocal, </w:t>
      </w:r>
      <w:r w:rsidRPr="00150E48">
        <w:rPr>
          <w:rFonts w:ascii="Arial" w:hAnsi="Arial" w:cs="Arial"/>
          <w:b/>
          <w:color w:val="323E4F" w:themeColor="text2" w:themeShade="BF"/>
        </w:rPr>
        <w:t>LCP. Luz Elena García Rodríguez</w:t>
      </w:r>
      <w:r w:rsidRPr="00150E48">
        <w:rPr>
          <w:rFonts w:ascii="Arial" w:hAnsi="Arial" w:cs="Arial"/>
          <w:color w:val="323E4F" w:themeColor="text2" w:themeShade="BF"/>
        </w:rPr>
        <w:t xml:space="preserve"> como Vocal 2, </w:t>
      </w:r>
      <w:r w:rsidRPr="00150E48">
        <w:rPr>
          <w:rFonts w:ascii="Arial" w:hAnsi="Arial" w:cs="Arial"/>
          <w:b/>
          <w:color w:val="323E4F" w:themeColor="text2" w:themeShade="BF"/>
        </w:rPr>
        <w:t>Mtra. Crisol Bañuelos Castañeda</w:t>
      </w:r>
      <w:r w:rsidRPr="00150E48">
        <w:rPr>
          <w:rFonts w:ascii="Arial" w:hAnsi="Arial" w:cs="Arial"/>
          <w:color w:val="323E4F" w:themeColor="text2" w:themeShade="BF"/>
        </w:rPr>
        <w:t xml:space="preserve">  Directora de Promoción Económica, Invitados especiales,  </w:t>
      </w:r>
      <w:r w:rsidRPr="00150E48">
        <w:rPr>
          <w:rFonts w:ascii="Arial" w:hAnsi="Arial" w:cs="Arial"/>
          <w:b/>
          <w:color w:val="323E4F" w:themeColor="text2" w:themeShade="BF"/>
        </w:rPr>
        <w:t>Yadira Yolanda Gaytán García</w:t>
      </w:r>
      <w:r w:rsidRPr="00150E48">
        <w:rPr>
          <w:rFonts w:ascii="Arial" w:hAnsi="Arial" w:cs="Arial"/>
          <w:color w:val="323E4F" w:themeColor="text2" w:themeShade="BF"/>
        </w:rPr>
        <w:t xml:space="preserve"> ,Ejecutivo de Promoción Regional de FOJAL Fondo Jalisco de Fomento Empresarial, </w:t>
      </w:r>
      <w:r w:rsidRPr="00150E48">
        <w:rPr>
          <w:rFonts w:ascii="Arial" w:hAnsi="Arial" w:cs="Arial"/>
          <w:b/>
          <w:color w:val="323E4F" w:themeColor="text2" w:themeShade="BF"/>
        </w:rPr>
        <w:t>C. Gerardo  Ávila Sandoval</w:t>
      </w:r>
      <w:r w:rsidRPr="00150E48">
        <w:rPr>
          <w:rFonts w:ascii="Arial" w:hAnsi="Arial" w:cs="Arial"/>
          <w:color w:val="323E4F" w:themeColor="text2" w:themeShade="BF"/>
        </w:rPr>
        <w:t>, Director de Participación Ciudadana</w:t>
      </w:r>
      <w:r w:rsidRPr="00150E48">
        <w:rPr>
          <w:rFonts w:ascii="Arial" w:hAnsi="Arial" w:cs="Arial"/>
          <w:color w:val="323E4F" w:themeColor="text2" w:themeShade="BF"/>
          <w:u w:val="single"/>
        </w:rPr>
        <w:t>.</w:t>
      </w:r>
    </w:p>
    <w:p w:rsidR="00B51020" w:rsidRPr="00150E48" w:rsidRDefault="00B51020" w:rsidP="00B51020">
      <w:pPr>
        <w:pStyle w:val="Sinespaciado"/>
        <w:jc w:val="both"/>
        <w:rPr>
          <w:rFonts w:ascii="Arial" w:hAnsi="Arial" w:cs="Arial"/>
          <w:color w:val="323E4F" w:themeColor="text2" w:themeShade="BF"/>
        </w:rPr>
      </w:pPr>
      <w:r w:rsidRPr="00150E48">
        <w:rPr>
          <w:rFonts w:ascii="Arial" w:hAnsi="Arial" w:cs="Arial"/>
          <w:color w:val="323E4F" w:themeColor="text2" w:themeShade="BF"/>
        </w:rPr>
        <w:t>Se adjunta como anexos, las hojas de asistencia con las firmas correspondientes.</w:t>
      </w:r>
    </w:p>
    <w:p w:rsidR="00B51020" w:rsidRPr="00150E48" w:rsidRDefault="00B51020" w:rsidP="00B51020">
      <w:pPr>
        <w:pStyle w:val="Sinespaciado"/>
        <w:jc w:val="both"/>
        <w:rPr>
          <w:rFonts w:ascii="Arial" w:hAnsi="Arial" w:cs="Arial"/>
          <w:color w:val="323E4F" w:themeColor="text2" w:themeShade="BF"/>
        </w:rPr>
      </w:pPr>
      <w:r w:rsidRPr="00150E48">
        <w:rPr>
          <w:rFonts w:ascii="Arial" w:hAnsi="Arial" w:cs="Arial"/>
          <w:color w:val="323E4F" w:themeColor="text2" w:themeShade="BF"/>
        </w:rPr>
        <w:t xml:space="preserve">Toda vez que se </w:t>
      </w:r>
      <w:r w:rsidR="007047F7" w:rsidRPr="00150E48">
        <w:rPr>
          <w:rFonts w:ascii="Arial" w:hAnsi="Arial" w:cs="Arial"/>
          <w:color w:val="323E4F" w:themeColor="text2" w:themeShade="BF"/>
        </w:rPr>
        <w:t>encuentren presentes todos</w:t>
      </w:r>
      <w:r w:rsidRPr="00150E48">
        <w:rPr>
          <w:rFonts w:ascii="Arial" w:hAnsi="Arial" w:cs="Arial"/>
          <w:color w:val="323E4F" w:themeColor="text2" w:themeShade="BF"/>
        </w:rPr>
        <w:t xml:space="preserve"> los regidores e integrantes de la Comisión, se declara que hay QUÓRUM legal.</w:t>
      </w:r>
    </w:p>
    <w:p w:rsidR="00B51020" w:rsidRPr="00150E48" w:rsidRDefault="00B51020" w:rsidP="00B51020">
      <w:pPr>
        <w:pStyle w:val="Sinespaciado"/>
        <w:rPr>
          <w:rFonts w:ascii="Arial" w:hAnsi="Arial" w:cs="Arial"/>
          <w:color w:val="323E4F" w:themeColor="text2" w:themeShade="BF"/>
        </w:rPr>
      </w:pPr>
    </w:p>
    <w:p w:rsidR="00B51020" w:rsidRPr="00150E48" w:rsidRDefault="00B51020" w:rsidP="00B51020">
      <w:pPr>
        <w:pStyle w:val="Sinespaciado"/>
        <w:rPr>
          <w:rFonts w:ascii="Arial" w:hAnsi="Arial" w:cs="Arial"/>
          <w:b/>
          <w:color w:val="323E4F" w:themeColor="text2" w:themeShade="BF"/>
        </w:rPr>
      </w:pPr>
      <w:r w:rsidRPr="00150E48">
        <w:rPr>
          <w:rFonts w:ascii="Arial" w:hAnsi="Arial" w:cs="Arial"/>
          <w:b/>
          <w:color w:val="323E4F" w:themeColor="text2" w:themeShade="BF"/>
        </w:rPr>
        <w:t>II.-LECTURA Y EN SU CASO APROBACION DEL ORDEN DEL DIA.</w:t>
      </w:r>
    </w:p>
    <w:p w:rsidR="00B51020" w:rsidRPr="00150E48" w:rsidRDefault="00B51020" w:rsidP="00B51020">
      <w:pPr>
        <w:pStyle w:val="Sinespaciado"/>
        <w:rPr>
          <w:rFonts w:ascii="Arial" w:hAnsi="Arial" w:cs="Arial"/>
          <w:b/>
          <w:color w:val="323E4F" w:themeColor="text2" w:themeShade="BF"/>
        </w:rPr>
      </w:pPr>
    </w:p>
    <w:p w:rsidR="00B51020" w:rsidRPr="00150E48" w:rsidRDefault="00B51020" w:rsidP="00B51020">
      <w:pPr>
        <w:pStyle w:val="Sinespaciado"/>
        <w:rPr>
          <w:rFonts w:ascii="Arial" w:hAnsi="Arial" w:cs="Arial"/>
          <w:color w:val="323E4F" w:themeColor="text2" w:themeShade="BF"/>
        </w:rPr>
      </w:pPr>
      <w:r w:rsidRPr="00150E48">
        <w:rPr>
          <w:rFonts w:ascii="Arial" w:hAnsi="Arial" w:cs="Arial"/>
          <w:b/>
          <w:color w:val="323E4F" w:themeColor="text2" w:themeShade="BF"/>
        </w:rPr>
        <w:t>III.-INSTALACION LEGAL DE LA SESION ORDINARIA DE LA COMISION</w:t>
      </w:r>
      <w:r w:rsidRPr="00150E48">
        <w:rPr>
          <w:rFonts w:ascii="Arial" w:hAnsi="Arial" w:cs="Arial"/>
          <w:color w:val="323E4F" w:themeColor="text2" w:themeShade="BF"/>
        </w:rPr>
        <w:t xml:space="preserve"> </w:t>
      </w:r>
    </w:p>
    <w:p w:rsidR="00B51020" w:rsidRPr="00150E48" w:rsidRDefault="00B51020" w:rsidP="00B51020">
      <w:pPr>
        <w:pStyle w:val="Sinespaciado"/>
        <w:jc w:val="both"/>
        <w:rPr>
          <w:rFonts w:ascii="Arial" w:hAnsi="Arial" w:cs="Arial"/>
          <w:b/>
          <w:color w:val="323E4F" w:themeColor="text2" w:themeShade="BF"/>
        </w:rPr>
      </w:pPr>
      <w:r w:rsidRPr="00150E48">
        <w:rPr>
          <w:rFonts w:ascii="Arial" w:hAnsi="Arial" w:cs="Arial"/>
          <w:color w:val="323E4F" w:themeColor="text2" w:themeShade="BF"/>
        </w:rPr>
        <w:t>Siendo las 11:00 horas. Se Instala la Sesión Ordinaria No.1 de la Comisión Edilicia de Desarrollo Económico previa Convocatoria.</w:t>
      </w:r>
    </w:p>
    <w:p w:rsidR="00B51020" w:rsidRPr="00150E48" w:rsidRDefault="00B51020" w:rsidP="00B51020">
      <w:pPr>
        <w:pStyle w:val="Sinespaciado"/>
        <w:rPr>
          <w:rFonts w:ascii="Arial" w:hAnsi="Arial" w:cs="Arial"/>
          <w:b/>
          <w:color w:val="323E4F" w:themeColor="text2" w:themeShade="BF"/>
        </w:rPr>
      </w:pPr>
    </w:p>
    <w:p w:rsidR="00B51020" w:rsidRPr="00150E48" w:rsidRDefault="00B51020" w:rsidP="00B51020">
      <w:pPr>
        <w:pStyle w:val="Sinespaciado"/>
        <w:jc w:val="both"/>
        <w:rPr>
          <w:rFonts w:ascii="Arial" w:hAnsi="Arial" w:cs="Arial"/>
          <w:color w:val="323E4F" w:themeColor="text2" w:themeShade="BF"/>
        </w:rPr>
      </w:pPr>
      <w:r w:rsidRPr="00150E48">
        <w:rPr>
          <w:rFonts w:ascii="Arial" w:hAnsi="Arial" w:cs="Arial"/>
          <w:b/>
          <w:color w:val="323E4F" w:themeColor="text2" w:themeShade="BF"/>
        </w:rPr>
        <w:t>IV.- DECLARATORIA DE LA INSTALACIÓN DE LA COMISIÓN DE DESARROLLO ECONÓMICO</w:t>
      </w:r>
      <w:r w:rsidRPr="00150E48">
        <w:rPr>
          <w:rFonts w:ascii="Arial" w:hAnsi="Arial" w:cs="Arial"/>
          <w:color w:val="323E4F" w:themeColor="text2" w:themeShade="BF"/>
        </w:rPr>
        <w:t>.</w:t>
      </w:r>
      <w:r w:rsidRPr="00150E48">
        <w:rPr>
          <w:rFonts w:ascii="Arial" w:hAnsi="Arial" w:cs="Arial"/>
          <w:b/>
          <w:color w:val="323E4F" w:themeColor="text2" w:themeShade="BF"/>
        </w:rPr>
        <w:t xml:space="preserve"> </w:t>
      </w:r>
      <w:r w:rsidRPr="00150E48">
        <w:rPr>
          <w:rFonts w:ascii="Arial" w:hAnsi="Arial" w:cs="Arial"/>
          <w:color w:val="323E4F" w:themeColor="text2" w:themeShade="BF"/>
        </w:rPr>
        <w:t xml:space="preserve">Siguiendo el orden del día, y la designación de los Ediles en el Acta de Sesión Ordinaria del Ayuntamiento con fecha del 01 de Octubre del 2021, Por lo que Yo </w:t>
      </w:r>
      <w:r w:rsidRPr="00150E48">
        <w:rPr>
          <w:rFonts w:ascii="Arial" w:hAnsi="Arial" w:cs="Arial"/>
          <w:b/>
          <w:color w:val="323E4F" w:themeColor="text2" w:themeShade="BF"/>
        </w:rPr>
        <w:t>Luz Martha</w:t>
      </w:r>
      <w:r w:rsidRPr="00150E48">
        <w:rPr>
          <w:rFonts w:ascii="Arial" w:hAnsi="Arial" w:cs="Arial"/>
          <w:color w:val="323E4F" w:themeColor="text2" w:themeShade="BF"/>
        </w:rPr>
        <w:t xml:space="preserve"> </w:t>
      </w:r>
      <w:r w:rsidRPr="00150E48">
        <w:rPr>
          <w:rFonts w:ascii="Arial" w:hAnsi="Arial" w:cs="Arial"/>
          <w:b/>
          <w:color w:val="323E4F" w:themeColor="text2" w:themeShade="BF"/>
        </w:rPr>
        <w:t>Álvarez González</w:t>
      </w:r>
      <w:r w:rsidRPr="00150E48">
        <w:rPr>
          <w:rFonts w:ascii="Arial" w:hAnsi="Arial" w:cs="Arial"/>
          <w:color w:val="323E4F" w:themeColor="text2" w:themeShade="BF"/>
        </w:rPr>
        <w:t xml:space="preserve">, Presidente de la Comisión Declaro integrada e instalada legal y formalmente La </w:t>
      </w:r>
      <w:r w:rsidRPr="00150E48">
        <w:rPr>
          <w:rFonts w:ascii="Arial" w:hAnsi="Arial" w:cs="Arial"/>
          <w:b/>
          <w:color w:val="323E4F" w:themeColor="text2" w:themeShade="BF"/>
        </w:rPr>
        <w:t>Comisión Edilicia de Desarrollo Económico</w:t>
      </w:r>
      <w:r w:rsidRPr="00150E48">
        <w:rPr>
          <w:rFonts w:ascii="Arial" w:hAnsi="Arial" w:cs="Arial"/>
          <w:color w:val="323E4F" w:themeColor="text2" w:themeShade="BF"/>
        </w:rPr>
        <w:t xml:space="preserve">, con voz y voto dentro de la comisión. </w:t>
      </w:r>
    </w:p>
    <w:p w:rsidR="00BE2484" w:rsidRPr="00150E48" w:rsidRDefault="00BE2484" w:rsidP="00B51020">
      <w:pPr>
        <w:pStyle w:val="Sinespaciado"/>
        <w:jc w:val="both"/>
        <w:rPr>
          <w:rFonts w:ascii="Arial" w:hAnsi="Arial" w:cs="Arial"/>
          <w:color w:val="323E4F" w:themeColor="text2" w:themeShade="BF"/>
        </w:rPr>
      </w:pPr>
    </w:p>
    <w:p w:rsidR="00B51020" w:rsidRPr="00150E48" w:rsidRDefault="00B51020" w:rsidP="00B51020">
      <w:pPr>
        <w:pStyle w:val="Sinespaciado"/>
        <w:jc w:val="both"/>
        <w:rPr>
          <w:rFonts w:ascii="Arial" w:hAnsi="Arial" w:cs="Arial"/>
          <w:color w:val="323E4F" w:themeColor="text2" w:themeShade="BF"/>
        </w:rPr>
      </w:pPr>
    </w:p>
    <w:tbl>
      <w:tblPr>
        <w:tblStyle w:val="Tablaconcuadrcula"/>
        <w:tblW w:w="0" w:type="auto"/>
        <w:tblLook w:val="04A0" w:firstRow="1" w:lastRow="0" w:firstColumn="1" w:lastColumn="0" w:noHBand="0" w:noVBand="1"/>
      </w:tblPr>
      <w:tblGrid>
        <w:gridCol w:w="1950"/>
        <w:gridCol w:w="3556"/>
        <w:gridCol w:w="3548"/>
      </w:tblGrid>
      <w:tr w:rsidR="00B51020" w:rsidRPr="00150E48" w:rsidTr="007047F7">
        <w:tc>
          <w:tcPr>
            <w:tcW w:w="1980" w:type="dxa"/>
            <w:shd w:val="clear" w:color="auto" w:fill="A8D08D" w:themeFill="accent6" w:themeFillTint="99"/>
          </w:tcPr>
          <w:p w:rsidR="00B51020" w:rsidRPr="00150E48" w:rsidRDefault="00B51020" w:rsidP="007047F7">
            <w:pPr>
              <w:pStyle w:val="Sinespaciado"/>
              <w:jc w:val="center"/>
              <w:rPr>
                <w:rFonts w:ascii="Arial Rounded MT Bold" w:hAnsi="Arial Rounded MT Bold" w:cs="Arial"/>
                <w:b/>
                <w:color w:val="323E4F" w:themeColor="text2" w:themeShade="BF"/>
              </w:rPr>
            </w:pPr>
            <w:r w:rsidRPr="00150E48">
              <w:rPr>
                <w:rFonts w:ascii="Arial Rounded MT Bold" w:hAnsi="Arial Rounded MT Bold" w:cs="Arial"/>
                <w:b/>
                <w:color w:val="323E4F" w:themeColor="text2" w:themeShade="BF"/>
              </w:rPr>
              <w:lastRenderedPageBreak/>
              <w:t>CARGO EN LA COMISIÓN</w:t>
            </w:r>
          </w:p>
        </w:tc>
        <w:tc>
          <w:tcPr>
            <w:tcW w:w="3685" w:type="dxa"/>
            <w:shd w:val="clear" w:color="auto" w:fill="A8D08D" w:themeFill="accent6" w:themeFillTint="99"/>
          </w:tcPr>
          <w:p w:rsidR="00B51020" w:rsidRPr="00150E48" w:rsidRDefault="00B51020" w:rsidP="007047F7">
            <w:pPr>
              <w:pStyle w:val="Sinespaciado"/>
              <w:jc w:val="center"/>
              <w:rPr>
                <w:rFonts w:ascii="Arial Rounded MT Bold" w:hAnsi="Arial Rounded MT Bold" w:cs="Arial"/>
                <w:b/>
                <w:color w:val="323E4F" w:themeColor="text2" w:themeShade="BF"/>
              </w:rPr>
            </w:pPr>
            <w:r w:rsidRPr="00150E48">
              <w:rPr>
                <w:rFonts w:ascii="Arial Rounded MT Bold" w:hAnsi="Arial Rounded MT Bold" w:cs="Arial"/>
                <w:b/>
                <w:color w:val="323E4F" w:themeColor="text2" w:themeShade="BF"/>
              </w:rPr>
              <w:t>NOMBRE</w:t>
            </w:r>
          </w:p>
        </w:tc>
        <w:tc>
          <w:tcPr>
            <w:tcW w:w="3681" w:type="dxa"/>
            <w:shd w:val="clear" w:color="auto" w:fill="A8D08D" w:themeFill="accent6" w:themeFillTint="99"/>
          </w:tcPr>
          <w:p w:rsidR="00B51020" w:rsidRPr="00150E48" w:rsidRDefault="00B51020" w:rsidP="007047F7">
            <w:pPr>
              <w:pStyle w:val="Sinespaciado"/>
              <w:jc w:val="center"/>
              <w:rPr>
                <w:rFonts w:ascii="Arial Rounded MT Bold" w:hAnsi="Arial Rounded MT Bold" w:cs="Arial"/>
                <w:b/>
                <w:color w:val="323E4F" w:themeColor="text2" w:themeShade="BF"/>
              </w:rPr>
            </w:pPr>
            <w:r w:rsidRPr="00150E48">
              <w:rPr>
                <w:rFonts w:ascii="Arial Rounded MT Bold" w:hAnsi="Arial Rounded MT Bold" w:cs="Arial"/>
                <w:b/>
                <w:color w:val="323E4F" w:themeColor="text2" w:themeShade="BF"/>
              </w:rPr>
              <w:t xml:space="preserve">PUESTO </w:t>
            </w:r>
          </w:p>
          <w:p w:rsidR="00B51020" w:rsidRPr="00150E48" w:rsidRDefault="00B51020" w:rsidP="007047F7">
            <w:pPr>
              <w:pStyle w:val="Sinespaciado"/>
              <w:jc w:val="center"/>
              <w:rPr>
                <w:rFonts w:ascii="Arial Rounded MT Bold" w:hAnsi="Arial Rounded MT Bold" w:cs="Arial"/>
                <w:b/>
                <w:color w:val="323E4F" w:themeColor="text2" w:themeShade="BF"/>
              </w:rPr>
            </w:pPr>
            <w:r w:rsidRPr="00150E48">
              <w:rPr>
                <w:rFonts w:ascii="Arial Rounded MT Bold" w:hAnsi="Arial Rounded MT Bold" w:cs="Arial"/>
                <w:b/>
                <w:color w:val="323E4F" w:themeColor="text2" w:themeShade="BF"/>
              </w:rPr>
              <w:t>PÚBLICO</w:t>
            </w:r>
          </w:p>
        </w:tc>
      </w:tr>
      <w:tr w:rsidR="00B51020" w:rsidRPr="00150E48" w:rsidTr="007047F7">
        <w:tc>
          <w:tcPr>
            <w:tcW w:w="1980" w:type="dxa"/>
          </w:tcPr>
          <w:p w:rsidR="00B51020" w:rsidRPr="00150E48" w:rsidRDefault="00B51020" w:rsidP="007047F7">
            <w:pPr>
              <w:pStyle w:val="Sinespaciado"/>
              <w:jc w:val="center"/>
              <w:rPr>
                <w:rFonts w:ascii="Arial" w:hAnsi="Arial" w:cs="Arial"/>
                <w:color w:val="323E4F" w:themeColor="text2" w:themeShade="BF"/>
              </w:rPr>
            </w:pPr>
            <w:r w:rsidRPr="00150E48">
              <w:rPr>
                <w:rFonts w:ascii="Arial" w:hAnsi="Arial" w:cs="Arial"/>
                <w:b/>
                <w:color w:val="323E4F" w:themeColor="text2" w:themeShade="BF"/>
                <w:sz w:val="24"/>
                <w:szCs w:val="24"/>
              </w:rPr>
              <w:t>Presidente</w:t>
            </w:r>
          </w:p>
        </w:tc>
        <w:tc>
          <w:tcPr>
            <w:tcW w:w="3685" w:type="dxa"/>
          </w:tcPr>
          <w:p w:rsidR="00B51020" w:rsidRPr="00150E48" w:rsidRDefault="00B51020" w:rsidP="007047F7">
            <w:pPr>
              <w:pStyle w:val="Sinespaciado"/>
              <w:jc w:val="center"/>
              <w:rPr>
                <w:rFonts w:ascii="Arial" w:hAnsi="Arial" w:cs="Arial"/>
                <w:color w:val="323E4F" w:themeColor="text2" w:themeShade="BF"/>
              </w:rPr>
            </w:pPr>
            <w:r w:rsidRPr="00150E48">
              <w:rPr>
                <w:rFonts w:ascii="Arial" w:hAnsi="Arial" w:cs="Arial"/>
                <w:color w:val="323E4F" w:themeColor="text2" w:themeShade="BF"/>
                <w:sz w:val="24"/>
                <w:szCs w:val="24"/>
              </w:rPr>
              <w:t>Luz Martha Álvarez González</w:t>
            </w:r>
          </w:p>
        </w:tc>
        <w:tc>
          <w:tcPr>
            <w:tcW w:w="3681" w:type="dxa"/>
          </w:tcPr>
          <w:p w:rsidR="00B51020" w:rsidRPr="00150E48" w:rsidRDefault="00B51020" w:rsidP="007047F7">
            <w:pPr>
              <w:pStyle w:val="Sinespaciado"/>
              <w:jc w:val="center"/>
              <w:rPr>
                <w:rFonts w:ascii="Arial" w:hAnsi="Arial" w:cs="Arial"/>
                <w:color w:val="323E4F" w:themeColor="text2" w:themeShade="BF"/>
              </w:rPr>
            </w:pPr>
            <w:r w:rsidRPr="00150E48">
              <w:rPr>
                <w:rFonts w:ascii="Arial" w:hAnsi="Arial" w:cs="Arial"/>
                <w:color w:val="323E4F" w:themeColor="text2" w:themeShade="BF"/>
              </w:rPr>
              <w:t>Regidor</w:t>
            </w:r>
          </w:p>
        </w:tc>
      </w:tr>
      <w:tr w:rsidR="00B51020" w:rsidRPr="00150E48" w:rsidTr="007047F7">
        <w:tc>
          <w:tcPr>
            <w:tcW w:w="1980" w:type="dxa"/>
          </w:tcPr>
          <w:p w:rsidR="00B51020" w:rsidRPr="00150E48" w:rsidRDefault="00B51020" w:rsidP="007047F7">
            <w:pPr>
              <w:pStyle w:val="Sinespaciado"/>
              <w:jc w:val="center"/>
              <w:rPr>
                <w:rFonts w:ascii="Arial" w:hAnsi="Arial" w:cs="Arial"/>
                <w:color w:val="323E4F" w:themeColor="text2" w:themeShade="BF"/>
              </w:rPr>
            </w:pPr>
            <w:r w:rsidRPr="00150E48">
              <w:rPr>
                <w:rFonts w:ascii="Arial" w:hAnsi="Arial" w:cs="Arial"/>
                <w:b/>
                <w:color w:val="323E4F" w:themeColor="text2" w:themeShade="BF"/>
                <w:sz w:val="24"/>
                <w:szCs w:val="24"/>
              </w:rPr>
              <w:t>Secretario</w:t>
            </w:r>
          </w:p>
        </w:tc>
        <w:tc>
          <w:tcPr>
            <w:tcW w:w="3685" w:type="dxa"/>
          </w:tcPr>
          <w:p w:rsidR="00B51020" w:rsidRPr="00150E48" w:rsidRDefault="00B51020" w:rsidP="007047F7">
            <w:pPr>
              <w:pStyle w:val="Sinespaciado"/>
              <w:jc w:val="center"/>
              <w:rPr>
                <w:rFonts w:ascii="Arial" w:hAnsi="Arial" w:cs="Arial"/>
                <w:color w:val="323E4F" w:themeColor="text2" w:themeShade="BF"/>
              </w:rPr>
            </w:pPr>
            <w:r w:rsidRPr="00150E48">
              <w:rPr>
                <w:rFonts w:ascii="Arial" w:hAnsi="Arial" w:cs="Arial"/>
                <w:color w:val="323E4F" w:themeColor="text2" w:themeShade="BF"/>
                <w:sz w:val="24"/>
                <w:szCs w:val="24"/>
              </w:rPr>
              <w:t>Martín Ochoa Sánchez</w:t>
            </w:r>
          </w:p>
        </w:tc>
        <w:tc>
          <w:tcPr>
            <w:tcW w:w="3681" w:type="dxa"/>
          </w:tcPr>
          <w:p w:rsidR="00B51020" w:rsidRPr="00150E48" w:rsidRDefault="00B51020" w:rsidP="007047F7">
            <w:pPr>
              <w:pStyle w:val="Sinespaciado"/>
              <w:jc w:val="center"/>
              <w:rPr>
                <w:rFonts w:ascii="Arial" w:hAnsi="Arial" w:cs="Arial"/>
                <w:color w:val="323E4F" w:themeColor="text2" w:themeShade="BF"/>
              </w:rPr>
            </w:pPr>
            <w:r w:rsidRPr="00150E48">
              <w:rPr>
                <w:rFonts w:ascii="Arial" w:hAnsi="Arial" w:cs="Arial"/>
                <w:color w:val="323E4F" w:themeColor="text2" w:themeShade="BF"/>
              </w:rPr>
              <w:t>Regidor</w:t>
            </w:r>
          </w:p>
        </w:tc>
      </w:tr>
      <w:tr w:rsidR="00B51020" w:rsidRPr="00150E48" w:rsidTr="007047F7">
        <w:tc>
          <w:tcPr>
            <w:tcW w:w="1980" w:type="dxa"/>
          </w:tcPr>
          <w:p w:rsidR="00B51020" w:rsidRPr="00150E48" w:rsidRDefault="00B51020" w:rsidP="007047F7">
            <w:pPr>
              <w:pStyle w:val="Sinespaciado"/>
              <w:jc w:val="center"/>
              <w:rPr>
                <w:rFonts w:ascii="Arial" w:hAnsi="Arial" w:cs="Arial"/>
                <w:color w:val="323E4F" w:themeColor="text2" w:themeShade="BF"/>
              </w:rPr>
            </w:pPr>
            <w:r w:rsidRPr="00150E48">
              <w:rPr>
                <w:rFonts w:ascii="Arial" w:hAnsi="Arial" w:cs="Arial"/>
                <w:b/>
                <w:color w:val="323E4F" w:themeColor="text2" w:themeShade="BF"/>
                <w:sz w:val="24"/>
                <w:szCs w:val="24"/>
              </w:rPr>
              <w:t>Vocal</w:t>
            </w:r>
          </w:p>
        </w:tc>
        <w:tc>
          <w:tcPr>
            <w:tcW w:w="3685" w:type="dxa"/>
          </w:tcPr>
          <w:p w:rsidR="00B51020" w:rsidRPr="00150E48" w:rsidRDefault="00B51020" w:rsidP="007047F7">
            <w:pPr>
              <w:pStyle w:val="Sinespaciado"/>
              <w:jc w:val="center"/>
              <w:rPr>
                <w:rFonts w:ascii="Arial" w:hAnsi="Arial" w:cs="Arial"/>
                <w:color w:val="323E4F" w:themeColor="text2" w:themeShade="BF"/>
              </w:rPr>
            </w:pPr>
            <w:r w:rsidRPr="00150E48">
              <w:rPr>
                <w:rFonts w:ascii="Arial" w:hAnsi="Arial" w:cs="Arial"/>
                <w:color w:val="323E4F" w:themeColor="text2" w:themeShade="BF"/>
                <w:sz w:val="24"/>
                <w:szCs w:val="24"/>
              </w:rPr>
              <w:t>Martha Silvia Rodríguez Ríos</w:t>
            </w:r>
          </w:p>
        </w:tc>
        <w:tc>
          <w:tcPr>
            <w:tcW w:w="3681" w:type="dxa"/>
          </w:tcPr>
          <w:p w:rsidR="00B51020" w:rsidRPr="00150E48" w:rsidRDefault="00B51020" w:rsidP="007047F7">
            <w:pPr>
              <w:pStyle w:val="Sinespaciado"/>
              <w:jc w:val="center"/>
              <w:rPr>
                <w:rFonts w:ascii="Arial" w:hAnsi="Arial" w:cs="Arial"/>
                <w:color w:val="323E4F" w:themeColor="text2" w:themeShade="BF"/>
              </w:rPr>
            </w:pPr>
            <w:r w:rsidRPr="00150E48">
              <w:rPr>
                <w:rFonts w:ascii="Arial" w:hAnsi="Arial" w:cs="Arial"/>
                <w:color w:val="323E4F" w:themeColor="text2" w:themeShade="BF"/>
              </w:rPr>
              <w:t>Regidor</w:t>
            </w:r>
          </w:p>
        </w:tc>
      </w:tr>
      <w:tr w:rsidR="00B51020" w:rsidRPr="00150E48" w:rsidTr="007047F7">
        <w:tc>
          <w:tcPr>
            <w:tcW w:w="1980" w:type="dxa"/>
          </w:tcPr>
          <w:p w:rsidR="00B51020" w:rsidRPr="00150E48" w:rsidRDefault="00B51020" w:rsidP="007047F7">
            <w:pPr>
              <w:pStyle w:val="Sinespaciado"/>
              <w:jc w:val="center"/>
              <w:rPr>
                <w:rFonts w:ascii="Arial" w:hAnsi="Arial" w:cs="Arial"/>
                <w:color w:val="323E4F" w:themeColor="text2" w:themeShade="BF"/>
              </w:rPr>
            </w:pPr>
            <w:r w:rsidRPr="00150E48">
              <w:rPr>
                <w:rFonts w:ascii="Arial" w:hAnsi="Arial" w:cs="Arial"/>
                <w:b/>
                <w:color w:val="323E4F" w:themeColor="text2" w:themeShade="BF"/>
                <w:sz w:val="24"/>
                <w:szCs w:val="24"/>
              </w:rPr>
              <w:t>Vocal 2</w:t>
            </w:r>
          </w:p>
        </w:tc>
        <w:tc>
          <w:tcPr>
            <w:tcW w:w="3685" w:type="dxa"/>
          </w:tcPr>
          <w:p w:rsidR="00B51020" w:rsidRPr="00150E48" w:rsidRDefault="00B51020" w:rsidP="007047F7">
            <w:pPr>
              <w:pStyle w:val="Sinespaciado"/>
              <w:jc w:val="center"/>
              <w:rPr>
                <w:rFonts w:ascii="Arial" w:hAnsi="Arial" w:cs="Arial"/>
                <w:color w:val="323E4F" w:themeColor="text2" w:themeShade="BF"/>
              </w:rPr>
            </w:pPr>
            <w:r w:rsidRPr="00150E48">
              <w:rPr>
                <w:rFonts w:ascii="Arial" w:hAnsi="Arial" w:cs="Arial"/>
                <w:color w:val="323E4F" w:themeColor="text2" w:themeShade="BF"/>
                <w:sz w:val="24"/>
                <w:szCs w:val="24"/>
              </w:rPr>
              <w:t>Luz Elena García Rodríguez</w:t>
            </w:r>
          </w:p>
        </w:tc>
        <w:tc>
          <w:tcPr>
            <w:tcW w:w="3681" w:type="dxa"/>
          </w:tcPr>
          <w:p w:rsidR="00B51020" w:rsidRPr="00150E48" w:rsidRDefault="00B51020" w:rsidP="007047F7">
            <w:pPr>
              <w:pStyle w:val="Sinespaciado"/>
              <w:jc w:val="center"/>
              <w:rPr>
                <w:rFonts w:ascii="Arial" w:hAnsi="Arial" w:cs="Arial"/>
                <w:color w:val="323E4F" w:themeColor="text2" w:themeShade="BF"/>
              </w:rPr>
            </w:pPr>
            <w:r w:rsidRPr="00150E48">
              <w:rPr>
                <w:rFonts w:ascii="Arial" w:hAnsi="Arial" w:cs="Arial"/>
                <w:color w:val="323E4F" w:themeColor="text2" w:themeShade="BF"/>
              </w:rPr>
              <w:t>Regidor</w:t>
            </w:r>
          </w:p>
        </w:tc>
      </w:tr>
      <w:tr w:rsidR="00B51020" w:rsidRPr="00150E48" w:rsidTr="007047F7">
        <w:tc>
          <w:tcPr>
            <w:tcW w:w="1980" w:type="dxa"/>
          </w:tcPr>
          <w:p w:rsidR="00B51020" w:rsidRPr="00150E48" w:rsidRDefault="00B51020" w:rsidP="007047F7">
            <w:pPr>
              <w:pStyle w:val="Sinespaciado"/>
              <w:jc w:val="center"/>
              <w:rPr>
                <w:rFonts w:ascii="Arial" w:hAnsi="Arial" w:cs="Arial"/>
                <w:color w:val="323E4F" w:themeColor="text2" w:themeShade="BF"/>
              </w:rPr>
            </w:pPr>
            <w:r w:rsidRPr="00150E48">
              <w:rPr>
                <w:rFonts w:ascii="Arial" w:hAnsi="Arial" w:cs="Arial"/>
                <w:b/>
                <w:color w:val="323E4F" w:themeColor="text2" w:themeShade="BF"/>
                <w:sz w:val="24"/>
                <w:szCs w:val="24"/>
              </w:rPr>
              <w:t>Directora</w:t>
            </w:r>
          </w:p>
        </w:tc>
        <w:tc>
          <w:tcPr>
            <w:tcW w:w="3685" w:type="dxa"/>
          </w:tcPr>
          <w:p w:rsidR="00B51020" w:rsidRPr="00150E48" w:rsidRDefault="00B51020" w:rsidP="007047F7">
            <w:pPr>
              <w:pStyle w:val="Sinespaciado"/>
              <w:jc w:val="center"/>
              <w:rPr>
                <w:rFonts w:ascii="Arial" w:hAnsi="Arial" w:cs="Arial"/>
                <w:color w:val="323E4F" w:themeColor="text2" w:themeShade="BF"/>
              </w:rPr>
            </w:pPr>
            <w:r w:rsidRPr="00150E48">
              <w:rPr>
                <w:rFonts w:ascii="Arial" w:hAnsi="Arial" w:cs="Arial"/>
                <w:color w:val="323E4F" w:themeColor="text2" w:themeShade="BF"/>
                <w:sz w:val="24"/>
                <w:szCs w:val="24"/>
              </w:rPr>
              <w:t>Crisol Bañuelos Castañeda</w:t>
            </w:r>
          </w:p>
        </w:tc>
        <w:tc>
          <w:tcPr>
            <w:tcW w:w="3681" w:type="dxa"/>
          </w:tcPr>
          <w:p w:rsidR="00B51020" w:rsidRPr="00150E48" w:rsidRDefault="00B51020" w:rsidP="007047F7">
            <w:pPr>
              <w:pStyle w:val="Sinespaciado"/>
              <w:jc w:val="center"/>
              <w:rPr>
                <w:rFonts w:ascii="Arial" w:hAnsi="Arial" w:cs="Arial"/>
                <w:color w:val="323E4F" w:themeColor="text2" w:themeShade="BF"/>
              </w:rPr>
            </w:pPr>
            <w:r w:rsidRPr="00150E48">
              <w:rPr>
                <w:rFonts w:ascii="Arial" w:hAnsi="Arial" w:cs="Arial"/>
                <w:color w:val="323E4F" w:themeColor="text2" w:themeShade="BF"/>
              </w:rPr>
              <w:t>Directora de Promoción Económica</w:t>
            </w:r>
          </w:p>
        </w:tc>
      </w:tr>
    </w:tbl>
    <w:p w:rsidR="00B51020" w:rsidRPr="00150E48" w:rsidRDefault="00B51020" w:rsidP="00B51020">
      <w:pPr>
        <w:pStyle w:val="Sinespaciado"/>
        <w:jc w:val="both"/>
        <w:rPr>
          <w:rFonts w:ascii="Arial" w:hAnsi="Arial" w:cs="Arial"/>
          <w:color w:val="323E4F" w:themeColor="text2" w:themeShade="BF"/>
        </w:rPr>
      </w:pPr>
    </w:p>
    <w:p w:rsidR="00B51020" w:rsidRPr="00150E48" w:rsidRDefault="00B51020" w:rsidP="00B51020">
      <w:pPr>
        <w:jc w:val="both"/>
        <w:rPr>
          <w:rFonts w:ascii="Arial" w:hAnsi="Arial" w:cs="Arial"/>
          <w:color w:val="323E4F" w:themeColor="text2" w:themeShade="BF"/>
        </w:rPr>
      </w:pPr>
      <w:r w:rsidRPr="00150E48">
        <w:rPr>
          <w:rFonts w:ascii="Arial" w:hAnsi="Arial" w:cs="Arial"/>
          <w:color w:val="323E4F" w:themeColor="text2" w:themeShade="BF"/>
        </w:rPr>
        <w:t xml:space="preserve">En estos momentos se procede a levantar el </w:t>
      </w:r>
      <w:r w:rsidRPr="00150E48">
        <w:rPr>
          <w:rFonts w:ascii="Arial" w:hAnsi="Arial" w:cs="Arial"/>
          <w:b/>
          <w:color w:val="323E4F" w:themeColor="text2" w:themeShade="BF"/>
        </w:rPr>
        <w:t>ACTA DE INSTALACIÓN DE LA COMISIÓN EDILICIA DE DESARROLLO ECONÓMICO</w:t>
      </w:r>
      <w:r w:rsidRPr="00150E48">
        <w:rPr>
          <w:rFonts w:ascii="Arial" w:hAnsi="Arial" w:cs="Arial"/>
          <w:color w:val="323E4F" w:themeColor="text2" w:themeShade="BF"/>
        </w:rPr>
        <w:t xml:space="preserve">,  Con fundamento en lo dispuesto por el Artículo 115 Constitucional, y Conforme a lo establecido en el Artículo 27  de la Ley del Gobierno y la Administración Pública Municipal del Estado de Jalisco y sus Municipios, así como en el Capítulo IX Artículo 44, 47, 48, 50, 55, 57, 58, 59 y 71 del Reglamento del Gobierno y la Administración Pública Municipal de Tequila. </w:t>
      </w:r>
    </w:p>
    <w:p w:rsidR="00B51020" w:rsidRPr="00150E48" w:rsidRDefault="00B51020" w:rsidP="00B51020">
      <w:pPr>
        <w:jc w:val="both"/>
        <w:rPr>
          <w:rFonts w:ascii="Arial" w:hAnsi="Arial" w:cs="Arial"/>
          <w:color w:val="323E4F" w:themeColor="text2" w:themeShade="BF"/>
        </w:rPr>
      </w:pPr>
      <w:r w:rsidRPr="00150E48">
        <w:rPr>
          <w:rFonts w:ascii="Arial" w:hAnsi="Arial" w:cs="Arial"/>
          <w:color w:val="323E4F" w:themeColor="text2" w:themeShade="BF"/>
        </w:rPr>
        <w:t>Una vez  declarada la instalación legal de la Comisión en el orden que antecede, protestando sus integrantes a su leal y legal desempeño, firmando la aceptación de la protesta al calce de la presente Acta.</w:t>
      </w:r>
    </w:p>
    <w:p w:rsidR="00B51020" w:rsidRPr="00150E48" w:rsidRDefault="00B51020" w:rsidP="00B51020">
      <w:pPr>
        <w:pStyle w:val="Sinespaciado"/>
        <w:rPr>
          <w:rFonts w:ascii="Arial" w:hAnsi="Arial" w:cs="Arial"/>
          <w:color w:val="323E4F" w:themeColor="text2" w:themeShade="BF"/>
        </w:rPr>
      </w:pPr>
      <w:r w:rsidRPr="00150E48">
        <w:rPr>
          <w:rFonts w:ascii="Arial" w:hAnsi="Arial" w:cs="Arial"/>
          <w:b/>
          <w:color w:val="323E4F" w:themeColor="text2" w:themeShade="BF"/>
        </w:rPr>
        <w:t>V.-AGENDA DE TRABAJO</w:t>
      </w:r>
      <w:r w:rsidRPr="00150E48">
        <w:rPr>
          <w:rFonts w:ascii="Arial" w:hAnsi="Arial" w:cs="Arial"/>
          <w:color w:val="323E4F" w:themeColor="text2" w:themeShade="BF"/>
        </w:rPr>
        <w:t>:</w:t>
      </w:r>
    </w:p>
    <w:p w:rsidR="00B51020" w:rsidRPr="00150E48" w:rsidRDefault="00B51020" w:rsidP="00B51020">
      <w:pPr>
        <w:pStyle w:val="Sinespaciado"/>
        <w:numPr>
          <w:ilvl w:val="0"/>
          <w:numId w:val="3"/>
        </w:numPr>
        <w:rPr>
          <w:rFonts w:ascii="Arial" w:hAnsi="Arial" w:cs="Arial"/>
          <w:color w:val="323E4F" w:themeColor="text2" w:themeShade="BF"/>
        </w:rPr>
      </w:pPr>
      <w:r w:rsidRPr="00150E48">
        <w:rPr>
          <w:rFonts w:ascii="Arial" w:hAnsi="Arial" w:cs="Arial"/>
          <w:color w:val="323E4F" w:themeColor="text2" w:themeShade="BF"/>
        </w:rPr>
        <w:t>PRESENTACIÓN DE LA DIRECTORA DE PROMOCIÓN ECONÓMICA. Mtra. Crisol Bañuelos Castañeda.</w:t>
      </w:r>
    </w:p>
    <w:p w:rsidR="00B51020" w:rsidRPr="00150E48" w:rsidRDefault="00B51020" w:rsidP="00B51020">
      <w:pPr>
        <w:pStyle w:val="Sinespaciado"/>
        <w:ind w:left="720"/>
        <w:rPr>
          <w:rFonts w:ascii="Arial" w:hAnsi="Arial" w:cs="Arial"/>
          <w:color w:val="323E4F" w:themeColor="text2" w:themeShade="BF"/>
        </w:rPr>
      </w:pPr>
    </w:p>
    <w:p w:rsidR="00B51020" w:rsidRPr="00150E48" w:rsidRDefault="00B51020" w:rsidP="00B51020">
      <w:pPr>
        <w:pStyle w:val="Sinespaciado"/>
        <w:rPr>
          <w:rFonts w:ascii="Arial" w:hAnsi="Arial" w:cs="Arial"/>
          <w:color w:val="323E4F" w:themeColor="text2" w:themeShade="BF"/>
        </w:rPr>
      </w:pPr>
      <w:r w:rsidRPr="00150E48">
        <w:rPr>
          <w:rFonts w:ascii="Arial" w:hAnsi="Arial" w:cs="Arial"/>
          <w:color w:val="323E4F" w:themeColor="text2" w:themeShade="BF"/>
        </w:rPr>
        <w:t xml:space="preserve">      B)  PLAN DE TRABAJO DE LA DIRECCIÓN DE PROMOCIÓN ECONÓMICA. </w:t>
      </w:r>
    </w:p>
    <w:p w:rsidR="00B51020" w:rsidRPr="00150E48" w:rsidRDefault="00B51020" w:rsidP="00B51020">
      <w:pPr>
        <w:pStyle w:val="Sinespaciado"/>
        <w:rPr>
          <w:rFonts w:ascii="Arial" w:hAnsi="Arial" w:cs="Arial"/>
          <w:color w:val="323E4F" w:themeColor="text2" w:themeShade="BF"/>
        </w:rPr>
      </w:pPr>
      <w:r w:rsidRPr="00150E48">
        <w:rPr>
          <w:rFonts w:ascii="Arial" w:hAnsi="Arial" w:cs="Arial"/>
          <w:color w:val="323E4F" w:themeColor="text2" w:themeShade="BF"/>
        </w:rPr>
        <w:t>Se procede a dar el uso de la voz a la Directora de Promoción Económica, la cual describe su Programa de trabajo:</w:t>
      </w:r>
    </w:p>
    <w:p w:rsidR="00B51020" w:rsidRPr="00150E48" w:rsidRDefault="00B51020" w:rsidP="00B51020">
      <w:pPr>
        <w:pStyle w:val="Sinespaciado"/>
        <w:rPr>
          <w:rFonts w:ascii="Arial" w:hAnsi="Arial" w:cs="Arial"/>
          <w:color w:val="323E4F" w:themeColor="text2" w:themeShade="BF"/>
        </w:rPr>
      </w:pPr>
    </w:p>
    <w:p w:rsidR="00B51020" w:rsidRPr="00150E48" w:rsidRDefault="00B51020" w:rsidP="005F4DB5">
      <w:pPr>
        <w:pStyle w:val="Sinespaciado"/>
        <w:jc w:val="both"/>
        <w:rPr>
          <w:rFonts w:ascii="Arial" w:hAnsi="Arial" w:cs="Arial"/>
          <w:color w:val="323E4F" w:themeColor="text2" w:themeShade="BF"/>
        </w:rPr>
      </w:pPr>
      <w:r w:rsidRPr="00150E48">
        <w:rPr>
          <w:rFonts w:ascii="Arial" w:hAnsi="Arial" w:cs="Arial"/>
          <w:color w:val="323E4F" w:themeColor="text2" w:themeShade="BF"/>
        </w:rPr>
        <w:t>1.-</w:t>
      </w:r>
      <w:r w:rsidR="009854A3" w:rsidRPr="00150E48">
        <w:rPr>
          <w:rFonts w:ascii="Arial" w:hAnsi="Arial" w:cs="Arial"/>
          <w:color w:val="323E4F" w:themeColor="text2" w:themeShade="BF"/>
        </w:rPr>
        <w:t xml:space="preserve"> Por el momento se está siendo </w:t>
      </w:r>
      <w:r w:rsidRPr="00150E48">
        <w:rPr>
          <w:rFonts w:ascii="Arial" w:hAnsi="Arial" w:cs="Arial"/>
          <w:color w:val="323E4F" w:themeColor="text2" w:themeShade="BF"/>
        </w:rPr>
        <w:t>Enlace  para empresas  que tienen vacantes  y personas que buscan empleo.</w:t>
      </w:r>
    </w:p>
    <w:p w:rsidR="00B51020" w:rsidRPr="00150E48" w:rsidRDefault="00B51020" w:rsidP="00B51020">
      <w:pPr>
        <w:pStyle w:val="Sinespaciado"/>
        <w:rPr>
          <w:rFonts w:ascii="Arial" w:hAnsi="Arial" w:cs="Arial"/>
          <w:color w:val="323E4F" w:themeColor="text2" w:themeShade="BF"/>
        </w:rPr>
      </w:pPr>
      <w:r w:rsidRPr="00150E48">
        <w:rPr>
          <w:rFonts w:ascii="Arial" w:hAnsi="Arial" w:cs="Arial"/>
          <w:color w:val="323E4F" w:themeColor="text2" w:themeShade="BF"/>
        </w:rPr>
        <w:t>2.-</w:t>
      </w:r>
      <w:r w:rsidR="009854A3" w:rsidRPr="00150E48">
        <w:rPr>
          <w:rFonts w:ascii="Arial" w:hAnsi="Arial" w:cs="Arial"/>
          <w:color w:val="323E4F" w:themeColor="text2" w:themeShade="BF"/>
        </w:rPr>
        <w:t xml:space="preserve"> Se está realizando </w:t>
      </w:r>
      <w:r w:rsidRPr="00150E48">
        <w:rPr>
          <w:rFonts w:ascii="Arial" w:hAnsi="Arial" w:cs="Arial"/>
          <w:color w:val="323E4F" w:themeColor="text2" w:themeShade="BF"/>
        </w:rPr>
        <w:t>Promoción de empleos en todo el Municipio de Tequila.</w:t>
      </w:r>
    </w:p>
    <w:p w:rsidR="00B51020" w:rsidRPr="00150E48" w:rsidRDefault="009854A3" w:rsidP="00B51020">
      <w:pPr>
        <w:pStyle w:val="Sinespaciado"/>
        <w:jc w:val="both"/>
        <w:rPr>
          <w:rFonts w:ascii="Arial" w:hAnsi="Arial" w:cs="Arial"/>
          <w:color w:val="323E4F" w:themeColor="text2" w:themeShade="BF"/>
        </w:rPr>
      </w:pPr>
      <w:r w:rsidRPr="00150E48">
        <w:rPr>
          <w:rFonts w:ascii="Arial" w:hAnsi="Arial" w:cs="Arial"/>
          <w:color w:val="323E4F" w:themeColor="text2" w:themeShade="BF"/>
        </w:rPr>
        <w:t xml:space="preserve">3.-Se está haciendo </w:t>
      </w:r>
      <w:r w:rsidR="00B51020" w:rsidRPr="00150E48">
        <w:rPr>
          <w:rFonts w:ascii="Arial" w:hAnsi="Arial" w:cs="Arial"/>
          <w:color w:val="323E4F" w:themeColor="text2" w:themeShade="BF"/>
        </w:rPr>
        <w:t xml:space="preserve"> contacto para iniciar un programa en apoyo a las Familias Tequilenses junto con una asociación llamada Congregación Mariana Trinitaria que es una  institución privada no lucrativa de asistencia social  que tiene como objetivo contribuir al bienestar de las familias mexicanas. Con dicho programa se pretende beneficiar a personas que requieran apoyo para mejorar sus viviendas en todo el Municipio de Tequila Jalisco. Hay apoyos de cemento, láminas, calentadores solares, tinacos, cisternas, etc.</w:t>
      </w:r>
      <w:r w:rsidRPr="00150E48">
        <w:rPr>
          <w:rFonts w:ascii="Arial" w:hAnsi="Arial" w:cs="Arial"/>
          <w:color w:val="323E4F" w:themeColor="text2" w:themeShade="BF"/>
        </w:rPr>
        <w:t xml:space="preserve"> Durante este mes se seguirá gestionando para lograr el siguiente mes iniciar con dicho programa.</w:t>
      </w:r>
    </w:p>
    <w:p w:rsidR="00B51020" w:rsidRPr="00150E48" w:rsidRDefault="00B51020" w:rsidP="00B51020">
      <w:pPr>
        <w:pStyle w:val="Sinespaciado"/>
        <w:jc w:val="both"/>
        <w:rPr>
          <w:rFonts w:ascii="Arial" w:hAnsi="Arial" w:cs="Arial"/>
          <w:color w:val="323E4F" w:themeColor="text2" w:themeShade="BF"/>
        </w:rPr>
      </w:pPr>
    </w:p>
    <w:p w:rsidR="00B51020" w:rsidRPr="00150E48" w:rsidRDefault="00B51020" w:rsidP="00B51020">
      <w:pPr>
        <w:pStyle w:val="Sinespaciado"/>
        <w:rPr>
          <w:rFonts w:ascii="Arial" w:hAnsi="Arial" w:cs="Arial"/>
          <w:b/>
          <w:color w:val="323E4F" w:themeColor="text2" w:themeShade="BF"/>
        </w:rPr>
      </w:pPr>
      <w:r w:rsidRPr="00150E48">
        <w:rPr>
          <w:rFonts w:ascii="Arial" w:hAnsi="Arial" w:cs="Arial"/>
          <w:b/>
          <w:color w:val="323E4F" w:themeColor="text2" w:themeShade="BF"/>
        </w:rPr>
        <w:t>VI.-ASUNTOS VARIOS</w:t>
      </w:r>
    </w:p>
    <w:p w:rsidR="00B51020" w:rsidRPr="00150E48" w:rsidRDefault="00B51020" w:rsidP="00B51020">
      <w:pPr>
        <w:pStyle w:val="Sinespaciado"/>
        <w:jc w:val="both"/>
        <w:rPr>
          <w:rFonts w:ascii="Arial" w:hAnsi="Arial" w:cs="Arial"/>
          <w:color w:val="323E4F" w:themeColor="text2" w:themeShade="BF"/>
        </w:rPr>
      </w:pPr>
      <w:r w:rsidRPr="00150E48">
        <w:rPr>
          <w:rFonts w:ascii="Arial" w:hAnsi="Arial" w:cs="Arial"/>
          <w:color w:val="323E4F" w:themeColor="text2" w:themeShade="BF"/>
        </w:rPr>
        <w:t>1.-Se les concede el uso de la voz a los integrantes de la Comisión, para que propongan o manifiesten lo que a su derecho competa.</w:t>
      </w:r>
    </w:p>
    <w:p w:rsidR="00B51020" w:rsidRPr="00150E48" w:rsidRDefault="00B51020" w:rsidP="00B51020">
      <w:pPr>
        <w:pStyle w:val="Sinespaciado"/>
        <w:jc w:val="both"/>
        <w:rPr>
          <w:rFonts w:ascii="Arial" w:hAnsi="Arial" w:cs="Arial"/>
          <w:color w:val="323E4F" w:themeColor="text2" w:themeShade="BF"/>
        </w:rPr>
      </w:pPr>
    </w:p>
    <w:p w:rsidR="00B51020" w:rsidRPr="00150E48" w:rsidRDefault="009854A3" w:rsidP="00B51020">
      <w:pPr>
        <w:pStyle w:val="Sinespaciado"/>
        <w:jc w:val="both"/>
        <w:rPr>
          <w:rFonts w:ascii="Arial" w:hAnsi="Arial" w:cs="Arial"/>
          <w:color w:val="323E4F" w:themeColor="text2" w:themeShade="BF"/>
        </w:rPr>
      </w:pPr>
      <w:r w:rsidRPr="00150E48">
        <w:rPr>
          <w:rFonts w:ascii="Arial" w:hAnsi="Arial" w:cs="Arial"/>
          <w:color w:val="323E4F" w:themeColor="text2" w:themeShade="BF"/>
        </w:rPr>
        <w:t>Se tuvo como invitada especial</w:t>
      </w:r>
      <w:r w:rsidRPr="00150E48">
        <w:rPr>
          <w:rFonts w:ascii="Arial" w:hAnsi="Arial" w:cs="Arial"/>
          <w:b/>
          <w:color w:val="323E4F" w:themeColor="text2" w:themeShade="BF"/>
        </w:rPr>
        <w:t xml:space="preserve"> </w:t>
      </w:r>
      <w:r w:rsidRPr="00150E48">
        <w:rPr>
          <w:rFonts w:ascii="Arial" w:hAnsi="Arial" w:cs="Arial"/>
          <w:color w:val="323E4F" w:themeColor="text2" w:themeShade="BF"/>
        </w:rPr>
        <w:t>a</w:t>
      </w:r>
      <w:r w:rsidRPr="00150E48">
        <w:rPr>
          <w:rFonts w:ascii="Arial" w:hAnsi="Arial" w:cs="Arial"/>
          <w:b/>
          <w:color w:val="323E4F" w:themeColor="text2" w:themeShade="BF"/>
        </w:rPr>
        <w:t xml:space="preserve"> </w:t>
      </w:r>
      <w:r w:rsidR="00B51020" w:rsidRPr="00150E48">
        <w:rPr>
          <w:rFonts w:ascii="Arial" w:hAnsi="Arial" w:cs="Arial"/>
          <w:b/>
          <w:color w:val="323E4F" w:themeColor="text2" w:themeShade="BF"/>
        </w:rPr>
        <w:t>Yadira Yolanda Gaytán García</w:t>
      </w:r>
      <w:r w:rsidR="00B51020" w:rsidRPr="00150E48">
        <w:rPr>
          <w:rFonts w:ascii="Arial" w:hAnsi="Arial" w:cs="Arial"/>
          <w:color w:val="323E4F" w:themeColor="text2" w:themeShade="BF"/>
        </w:rPr>
        <w:t xml:space="preserve">, </w:t>
      </w:r>
      <w:r w:rsidR="00B51020" w:rsidRPr="00150E48">
        <w:rPr>
          <w:rFonts w:ascii="Arial" w:hAnsi="Arial" w:cs="Arial"/>
          <w:b/>
          <w:color w:val="323E4F" w:themeColor="text2" w:themeShade="BF"/>
        </w:rPr>
        <w:t>Ejecutivo de Promoción Regional de FOJAL</w:t>
      </w:r>
      <w:r w:rsidR="00B51020" w:rsidRPr="00150E48">
        <w:rPr>
          <w:rFonts w:ascii="Arial" w:hAnsi="Arial" w:cs="Arial"/>
          <w:color w:val="323E4F" w:themeColor="text2" w:themeShade="BF"/>
        </w:rPr>
        <w:t xml:space="preserve"> (Fondo Jalisco de Fomento Empresarial) quien nos explicó ampliamente los diferentes tipos de financiamientos con los que cuenta FOJAL,  y los requisitos que se requieren para poder obtener algún tipo de apoyo financiero y en caso de tener alguna persona interesada en dichos programas, ella se encuentra provisionalmente en la oficina de Promoción Económica. </w:t>
      </w:r>
    </w:p>
    <w:p w:rsidR="00B51020" w:rsidRPr="00150E48" w:rsidRDefault="00B51020" w:rsidP="00B51020">
      <w:pPr>
        <w:pStyle w:val="Sinespaciado"/>
        <w:jc w:val="both"/>
        <w:rPr>
          <w:rFonts w:ascii="Arial" w:hAnsi="Arial" w:cs="Arial"/>
          <w:color w:val="323E4F" w:themeColor="text2" w:themeShade="BF"/>
        </w:rPr>
      </w:pPr>
    </w:p>
    <w:p w:rsidR="00B51020" w:rsidRPr="00150E48" w:rsidRDefault="00B51020" w:rsidP="00B51020">
      <w:pPr>
        <w:pStyle w:val="Sinespaciado"/>
        <w:rPr>
          <w:rFonts w:ascii="Arial" w:hAnsi="Arial" w:cs="Arial"/>
          <w:b/>
          <w:color w:val="323E4F" w:themeColor="text2" w:themeShade="BF"/>
        </w:rPr>
      </w:pPr>
      <w:r w:rsidRPr="00150E48">
        <w:rPr>
          <w:rFonts w:ascii="Arial" w:hAnsi="Arial" w:cs="Arial"/>
          <w:b/>
          <w:color w:val="323E4F" w:themeColor="text2" w:themeShade="BF"/>
        </w:rPr>
        <w:t xml:space="preserve">VII.-CLAUSURA DE LA SESIÓN. </w:t>
      </w:r>
    </w:p>
    <w:p w:rsidR="00B51020" w:rsidRPr="00150E48" w:rsidRDefault="00B51020" w:rsidP="00B51020">
      <w:pPr>
        <w:pStyle w:val="Sinespaciado"/>
        <w:jc w:val="both"/>
        <w:rPr>
          <w:rFonts w:ascii="Arial" w:hAnsi="Arial" w:cs="Arial"/>
          <w:b/>
          <w:color w:val="323E4F" w:themeColor="text2" w:themeShade="BF"/>
        </w:rPr>
      </w:pPr>
      <w:r w:rsidRPr="00150E48">
        <w:rPr>
          <w:rFonts w:ascii="Arial" w:hAnsi="Arial" w:cs="Arial"/>
          <w:color w:val="323E4F" w:themeColor="text2" w:themeShade="BF"/>
        </w:rPr>
        <w:t>En cumplimiento al VI punto del Orden del día, Yo Luz Martha Álvarez González, presidente de esta Comisión Edilicia, no habiendo más asuntos que tratar y agotados los punto del orden del día, doy por clausurada esta Sesión  Ordinaria No.1  siendo  las 12:00 horas. Agradeciendo la participación  a los integrantes e invitados, su asistencia, participación  y  aportaciones a esta Sesión Ordinaria de la Comisión Edilicia de Desarrollo Económico. Y que  a continuación se mencionan y firman al calce y margen para constancia:</w:t>
      </w:r>
    </w:p>
    <w:p w:rsidR="00B51020" w:rsidRDefault="00B51020" w:rsidP="00B51020">
      <w:pPr>
        <w:rPr>
          <w:rFonts w:ascii="Arial" w:hAnsi="Arial" w:cs="Arial"/>
          <w:color w:val="323E4F" w:themeColor="text2" w:themeShade="BF"/>
        </w:rPr>
      </w:pPr>
    </w:p>
    <w:p w:rsidR="00BE2484" w:rsidRPr="00150E48" w:rsidRDefault="00BE2484" w:rsidP="00B51020">
      <w:pPr>
        <w:rPr>
          <w:rFonts w:ascii="Arial" w:hAnsi="Arial" w:cs="Arial"/>
          <w:color w:val="323E4F" w:themeColor="text2" w:themeShade="BF"/>
        </w:rPr>
      </w:pPr>
    </w:p>
    <w:p w:rsidR="00201781" w:rsidRPr="00150E48" w:rsidRDefault="00201781" w:rsidP="00B51020">
      <w:pPr>
        <w:rPr>
          <w:rFonts w:ascii="Arial" w:hAnsi="Arial" w:cs="Arial"/>
          <w:color w:val="323E4F" w:themeColor="text2" w:themeShade="BF"/>
        </w:rPr>
      </w:pPr>
    </w:p>
    <w:p w:rsidR="00B51020" w:rsidRPr="00150E48" w:rsidRDefault="00B51020" w:rsidP="00B51020">
      <w:pPr>
        <w:jc w:val="center"/>
        <w:rPr>
          <w:rFonts w:ascii="Arial" w:hAnsi="Arial" w:cs="Arial"/>
          <w:b/>
          <w:color w:val="323E4F" w:themeColor="text2" w:themeShade="BF"/>
        </w:rPr>
      </w:pPr>
      <w:r w:rsidRPr="00150E48">
        <w:rPr>
          <w:rFonts w:ascii="Arial" w:hAnsi="Arial" w:cs="Arial"/>
          <w:b/>
          <w:color w:val="323E4F" w:themeColor="text2" w:themeShade="BF"/>
        </w:rPr>
        <w:t>INTEGRANTES DE LA COMISIÓN EDILICIA DE DESARROLLO ECONÓMICO</w:t>
      </w:r>
    </w:p>
    <w:p w:rsidR="00B51020" w:rsidRPr="00150E48" w:rsidRDefault="00B51020" w:rsidP="00B51020">
      <w:pPr>
        <w:jc w:val="center"/>
        <w:rPr>
          <w:rFonts w:ascii="Arial" w:hAnsi="Arial" w:cs="Arial"/>
          <w:color w:val="323E4F" w:themeColor="text2" w:themeShade="BF"/>
        </w:rPr>
      </w:pPr>
    </w:p>
    <w:p w:rsidR="00B51020" w:rsidRPr="00150E48" w:rsidRDefault="00B51020" w:rsidP="00B51020">
      <w:pPr>
        <w:jc w:val="center"/>
        <w:rPr>
          <w:rFonts w:ascii="Arial" w:hAnsi="Arial" w:cs="Arial"/>
          <w:color w:val="323E4F" w:themeColor="text2" w:themeShade="BF"/>
        </w:rPr>
      </w:pPr>
    </w:p>
    <w:p w:rsidR="00B51020" w:rsidRPr="00150E48" w:rsidRDefault="00B51020" w:rsidP="00B51020">
      <w:pPr>
        <w:jc w:val="center"/>
        <w:rPr>
          <w:rFonts w:ascii="Arial" w:hAnsi="Arial" w:cs="Arial"/>
          <w:color w:val="323E4F" w:themeColor="text2" w:themeShade="BF"/>
        </w:rPr>
      </w:pPr>
      <w:r w:rsidRPr="00150E48">
        <w:rPr>
          <w:rFonts w:ascii="Arial" w:hAnsi="Arial" w:cs="Arial"/>
          <w:color w:val="323E4F" w:themeColor="text2" w:themeShade="BF"/>
        </w:rPr>
        <w:t>Dra. Luz Martha Álvarez González</w:t>
      </w:r>
    </w:p>
    <w:p w:rsidR="00B51020" w:rsidRPr="00150E48" w:rsidRDefault="00B51020" w:rsidP="00B51020">
      <w:pPr>
        <w:jc w:val="center"/>
        <w:rPr>
          <w:rFonts w:ascii="Arial" w:hAnsi="Arial" w:cs="Arial"/>
          <w:b/>
          <w:color w:val="323E4F" w:themeColor="text2" w:themeShade="BF"/>
        </w:rPr>
      </w:pPr>
      <w:r w:rsidRPr="00150E48">
        <w:rPr>
          <w:rFonts w:ascii="Arial" w:hAnsi="Arial" w:cs="Arial"/>
          <w:b/>
          <w:color w:val="323E4F" w:themeColor="text2" w:themeShade="BF"/>
        </w:rPr>
        <w:t>Presidente de la Comisión</w:t>
      </w:r>
    </w:p>
    <w:p w:rsidR="00B51020" w:rsidRPr="00150E48" w:rsidRDefault="00B51020" w:rsidP="00B51020">
      <w:pPr>
        <w:jc w:val="center"/>
        <w:rPr>
          <w:rFonts w:ascii="Arial" w:hAnsi="Arial" w:cs="Arial"/>
          <w:color w:val="323E4F" w:themeColor="text2" w:themeShade="BF"/>
        </w:rPr>
      </w:pPr>
    </w:p>
    <w:p w:rsidR="00B51020" w:rsidRPr="00150E48" w:rsidRDefault="00B51020" w:rsidP="00B51020">
      <w:pPr>
        <w:jc w:val="center"/>
        <w:rPr>
          <w:rFonts w:ascii="Arial" w:hAnsi="Arial" w:cs="Arial"/>
          <w:color w:val="323E4F" w:themeColor="text2" w:themeShade="BF"/>
        </w:rPr>
      </w:pPr>
    </w:p>
    <w:p w:rsidR="00B51020" w:rsidRPr="00150E48" w:rsidRDefault="00B51020" w:rsidP="00B51020">
      <w:pPr>
        <w:jc w:val="center"/>
        <w:rPr>
          <w:rFonts w:ascii="Arial" w:hAnsi="Arial" w:cs="Arial"/>
          <w:color w:val="323E4F" w:themeColor="text2" w:themeShade="BF"/>
        </w:rPr>
      </w:pPr>
      <w:r w:rsidRPr="00150E48">
        <w:rPr>
          <w:rFonts w:ascii="Arial" w:hAnsi="Arial" w:cs="Arial"/>
          <w:color w:val="323E4F" w:themeColor="text2" w:themeShade="BF"/>
        </w:rPr>
        <w:t>Mtra. Crisol Bañuelos Castañeda</w:t>
      </w:r>
    </w:p>
    <w:p w:rsidR="00B51020" w:rsidRPr="00150E48" w:rsidRDefault="00B51020" w:rsidP="00B51020">
      <w:pPr>
        <w:jc w:val="center"/>
        <w:rPr>
          <w:rFonts w:ascii="Arial" w:hAnsi="Arial" w:cs="Arial"/>
          <w:b/>
          <w:color w:val="323E4F" w:themeColor="text2" w:themeShade="BF"/>
        </w:rPr>
      </w:pPr>
      <w:r w:rsidRPr="00150E48">
        <w:rPr>
          <w:rFonts w:ascii="Arial" w:hAnsi="Arial" w:cs="Arial"/>
          <w:b/>
          <w:color w:val="323E4F" w:themeColor="text2" w:themeShade="BF"/>
        </w:rPr>
        <w:t>Directora de Promoción Económica</w:t>
      </w:r>
    </w:p>
    <w:p w:rsidR="00B51020" w:rsidRPr="00150E48" w:rsidRDefault="00B51020" w:rsidP="00B51020">
      <w:pPr>
        <w:jc w:val="center"/>
        <w:rPr>
          <w:rFonts w:ascii="Arial" w:hAnsi="Arial" w:cs="Arial"/>
          <w:b/>
          <w:color w:val="323E4F" w:themeColor="text2" w:themeShade="BF"/>
        </w:rPr>
      </w:pPr>
    </w:p>
    <w:p w:rsidR="00B51020" w:rsidRPr="00150E48" w:rsidRDefault="00B51020" w:rsidP="00B51020">
      <w:pPr>
        <w:jc w:val="center"/>
        <w:rPr>
          <w:rFonts w:ascii="Arial" w:hAnsi="Arial" w:cs="Arial"/>
          <w:b/>
          <w:color w:val="323E4F" w:themeColor="text2" w:themeShade="BF"/>
        </w:rPr>
      </w:pPr>
    </w:p>
    <w:p w:rsidR="00B51020" w:rsidRPr="00150E48" w:rsidRDefault="00B51020" w:rsidP="00B51020">
      <w:pPr>
        <w:jc w:val="center"/>
        <w:rPr>
          <w:rFonts w:ascii="Arial" w:hAnsi="Arial" w:cs="Arial"/>
          <w:color w:val="323E4F" w:themeColor="text2" w:themeShade="BF"/>
        </w:rPr>
      </w:pPr>
      <w:r w:rsidRPr="00150E48">
        <w:rPr>
          <w:rFonts w:ascii="Arial" w:hAnsi="Arial" w:cs="Arial"/>
          <w:color w:val="323E4F" w:themeColor="text2" w:themeShade="BF"/>
        </w:rPr>
        <w:t>C. Martín Ochoa Sánchez</w:t>
      </w:r>
    </w:p>
    <w:p w:rsidR="00B51020" w:rsidRPr="00150E48" w:rsidRDefault="00B51020" w:rsidP="00B51020">
      <w:pPr>
        <w:jc w:val="center"/>
        <w:rPr>
          <w:rFonts w:ascii="Arial" w:hAnsi="Arial" w:cs="Arial"/>
          <w:b/>
          <w:color w:val="323E4F" w:themeColor="text2" w:themeShade="BF"/>
        </w:rPr>
      </w:pPr>
      <w:r w:rsidRPr="00150E48">
        <w:rPr>
          <w:rFonts w:ascii="Arial" w:hAnsi="Arial" w:cs="Arial"/>
          <w:b/>
          <w:color w:val="323E4F" w:themeColor="text2" w:themeShade="BF"/>
        </w:rPr>
        <w:t>Secretario de la Comisión</w:t>
      </w:r>
    </w:p>
    <w:p w:rsidR="00B51020" w:rsidRPr="00150E48" w:rsidRDefault="00B51020" w:rsidP="00B51020">
      <w:pPr>
        <w:jc w:val="center"/>
        <w:rPr>
          <w:rFonts w:ascii="Arial" w:hAnsi="Arial" w:cs="Arial"/>
          <w:color w:val="323E4F" w:themeColor="text2" w:themeShade="BF"/>
        </w:rPr>
      </w:pPr>
    </w:p>
    <w:p w:rsidR="00B51020" w:rsidRPr="00150E48" w:rsidRDefault="00B51020" w:rsidP="00B51020">
      <w:pPr>
        <w:jc w:val="center"/>
        <w:rPr>
          <w:rFonts w:ascii="Arial" w:hAnsi="Arial" w:cs="Arial"/>
          <w:color w:val="323E4F" w:themeColor="text2" w:themeShade="BF"/>
        </w:rPr>
      </w:pPr>
    </w:p>
    <w:p w:rsidR="00B51020" w:rsidRPr="00150E48" w:rsidRDefault="00B51020" w:rsidP="00B51020">
      <w:pPr>
        <w:jc w:val="center"/>
        <w:rPr>
          <w:rFonts w:ascii="Arial" w:hAnsi="Arial" w:cs="Arial"/>
          <w:color w:val="323E4F" w:themeColor="text2" w:themeShade="BF"/>
        </w:rPr>
      </w:pPr>
      <w:r w:rsidRPr="00150E48">
        <w:rPr>
          <w:rFonts w:ascii="Arial" w:hAnsi="Arial" w:cs="Arial"/>
          <w:color w:val="323E4F" w:themeColor="text2" w:themeShade="BF"/>
        </w:rPr>
        <w:t>Mtra. Martha Silvia Rodríguez Ríos</w:t>
      </w:r>
    </w:p>
    <w:p w:rsidR="00B51020" w:rsidRPr="00150E48" w:rsidRDefault="00B51020" w:rsidP="00B51020">
      <w:pPr>
        <w:jc w:val="center"/>
        <w:rPr>
          <w:rFonts w:ascii="Arial" w:hAnsi="Arial" w:cs="Arial"/>
          <w:b/>
          <w:color w:val="323E4F" w:themeColor="text2" w:themeShade="BF"/>
        </w:rPr>
      </w:pPr>
      <w:r w:rsidRPr="00150E48">
        <w:rPr>
          <w:rFonts w:ascii="Arial" w:hAnsi="Arial" w:cs="Arial"/>
          <w:b/>
          <w:color w:val="323E4F" w:themeColor="text2" w:themeShade="BF"/>
        </w:rPr>
        <w:t>Vocal 1 de la Comisión</w:t>
      </w:r>
    </w:p>
    <w:p w:rsidR="00B51020" w:rsidRPr="00150E48" w:rsidRDefault="00B51020" w:rsidP="00B51020">
      <w:pPr>
        <w:jc w:val="center"/>
        <w:rPr>
          <w:rFonts w:ascii="Arial" w:hAnsi="Arial" w:cs="Arial"/>
          <w:color w:val="323E4F" w:themeColor="text2" w:themeShade="BF"/>
        </w:rPr>
      </w:pPr>
    </w:p>
    <w:p w:rsidR="00B51020" w:rsidRPr="00150E48" w:rsidRDefault="00B51020" w:rsidP="00B51020">
      <w:pPr>
        <w:jc w:val="center"/>
        <w:rPr>
          <w:rFonts w:ascii="Arial" w:hAnsi="Arial" w:cs="Arial"/>
          <w:color w:val="323E4F" w:themeColor="text2" w:themeShade="BF"/>
        </w:rPr>
      </w:pPr>
    </w:p>
    <w:p w:rsidR="00B51020" w:rsidRPr="00150E48" w:rsidRDefault="00B51020" w:rsidP="00B51020">
      <w:pPr>
        <w:jc w:val="center"/>
        <w:rPr>
          <w:rFonts w:ascii="Arial" w:hAnsi="Arial" w:cs="Arial"/>
          <w:color w:val="323E4F" w:themeColor="text2" w:themeShade="BF"/>
        </w:rPr>
      </w:pPr>
      <w:r w:rsidRPr="00150E48">
        <w:rPr>
          <w:rFonts w:ascii="Arial" w:hAnsi="Arial" w:cs="Arial"/>
          <w:color w:val="323E4F" w:themeColor="text2" w:themeShade="BF"/>
        </w:rPr>
        <w:t>Luz Elena García Rodríguez</w:t>
      </w:r>
    </w:p>
    <w:p w:rsidR="00B51020" w:rsidRPr="00150E48" w:rsidRDefault="00B51020" w:rsidP="00B51020">
      <w:pPr>
        <w:jc w:val="center"/>
        <w:rPr>
          <w:rFonts w:ascii="Arial" w:hAnsi="Arial" w:cs="Arial"/>
          <w:b/>
          <w:color w:val="323E4F" w:themeColor="text2" w:themeShade="BF"/>
        </w:rPr>
      </w:pPr>
      <w:r w:rsidRPr="00150E48">
        <w:rPr>
          <w:rFonts w:ascii="Arial" w:hAnsi="Arial" w:cs="Arial"/>
          <w:b/>
          <w:color w:val="323E4F" w:themeColor="text2" w:themeShade="BF"/>
        </w:rPr>
        <w:t>Vocal 2 de la Comisión</w:t>
      </w:r>
    </w:p>
    <w:p w:rsidR="00B51020" w:rsidRPr="00150E48" w:rsidRDefault="00B51020" w:rsidP="00B51020">
      <w:pPr>
        <w:pStyle w:val="Sinespaciado"/>
        <w:rPr>
          <w:color w:val="323E4F" w:themeColor="text2" w:themeShade="BF"/>
          <w:sz w:val="18"/>
          <w:szCs w:val="18"/>
        </w:rPr>
      </w:pPr>
    </w:p>
    <w:p w:rsidR="00B51020" w:rsidRPr="00150E48" w:rsidRDefault="00B51020" w:rsidP="00B51020">
      <w:pPr>
        <w:pStyle w:val="Sinespaciado"/>
        <w:rPr>
          <w:color w:val="323E4F" w:themeColor="text2" w:themeShade="BF"/>
          <w:sz w:val="18"/>
          <w:szCs w:val="18"/>
        </w:rPr>
      </w:pPr>
    </w:p>
    <w:p w:rsidR="00B51020" w:rsidRPr="00150E48" w:rsidRDefault="00B5102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Pr="00150E48" w:rsidRDefault="00073490" w:rsidP="00B51020">
      <w:pPr>
        <w:pStyle w:val="Sinespaciado"/>
        <w:rPr>
          <w:color w:val="323E4F" w:themeColor="text2" w:themeShade="BF"/>
          <w:sz w:val="18"/>
          <w:szCs w:val="18"/>
        </w:rPr>
      </w:pPr>
    </w:p>
    <w:p w:rsidR="00073490" w:rsidRDefault="00073490" w:rsidP="00B51020">
      <w:pPr>
        <w:pStyle w:val="Sinespaciado"/>
        <w:rPr>
          <w:color w:val="323E4F" w:themeColor="text2" w:themeShade="BF"/>
          <w:sz w:val="18"/>
          <w:szCs w:val="18"/>
        </w:rPr>
      </w:pPr>
    </w:p>
    <w:p w:rsidR="00BE2484" w:rsidRDefault="00BE2484" w:rsidP="00B51020">
      <w:pPr>
        <w:pStyle w:val="Sinespaciado"/>
        <w:rPr>
          <w:color w:val="323E4F" w:themeColor="text2" w:themeShade="BF"/>
          <w:sz w:val="18"/>
          <w:szCs w:val="18"/>
        </w:rPr>
      </w:pPr>
    </w:p>
    <w:p w:rsidR="00BE2484" w:rsidRPr="00150E48" w:rsidRDefault="00BE2484" w:rsidP="00B51020">
      <w:pPr>
        <w:pStyle w:val="Sinespaciado"/>
        <w:rPr>
          <w:color w:val="323E4F" w:themeColor="text2" w:themeShade="BF"/>
          <w:sz w:val="18"/>
          <w:szCs w:val="18"/>
        </w:rPr>
      </w:pPr>
    </w:p>
    <w:p w:rsidR="007A6788" w:rsidRPr="00150E48" w:rsidRDefault="007A6788" w:rsidP="00B51020">
      <w:pPr>
        <w:pStyle w:val="Sinespaciado"/>
        <w:rPr>
          <w:color w:val="323E4F" w:themeColor="text2" w:themeShade="BF"/>
          <w:sz w:val="18"/>
          <w:szCs w:val="18"/>
        </w:rPr>
      </w:pPr>
    </w:p>
    <w:p w:rsidR="00B51020" w:rsidRPr="00150E48" w:rsidRDefault="00B51020" w:rsidP="00B51020">
      <w:pPr>
        <w:pStyle w:val="Sinespaciado"/>
        <w:rPr>
          <w:color w:val="323E4F" w:themeColor="text2" w:themeShade="BF"/>
          <w:sz w:val="18"/>
          <w:szCs w:val="18"/>
        </w:rPr>
      </w:pPr>
    </w:p>
    <w:p w:rsidR="00895549" w:rsidRPr="00150E48" w:rsidRDefault="00B51020" w:rsidP="00895549">
      <w:pPr>
        <w:pStyle w:val="Sinespaciado"/>
        <w:jc w:val="both"/>
        <w:rPr>
          <w:color w:val="323E4F" w:themeColor="text2" w:themeShade="BF"/>
          <w:sz w:val="16"/>
          <w:szCs w:val="16"/>
        </w:rPr>
      </w:pPr>
      <w:r w:rsidRPr="00150E48">
        <w:rPr>
          <w:color w:val="323E4F" w:themeColor="text2" w:themeShade="BF"/>
          <w:sz w:val="16"/>
          <w:szCs w:val="16"/>
        </w:rPr>
        <w:t>LA PRESENTE FOJA DE FIRMAS, FORMA PARTE INTEGRAL DE LA SESIÓN ORDINARIA No.1  Y  DEL ACTA DE INSTALACIÓN DE LA COMISIÓN EDILICIA DE DESARROLLO ECONÓMICO, LA CUAL CONSTA DE 3 FOJAS UTILES POR UNO SOLO DE SUS LADOS, DE FECHA 30 DE NOVIEMBRE DEL 2021.</w:t>
      </w:r>
    </w:p>
    <w:p w:rsidR="007047F7" w:rsidRPr="00150E48" w:rsidRDefault="007047F7" w:rsidP="007047F7">
      <w:pPr>
        <w:rPr>
          <w:color w:val="323E4F" w:themeColor="text2" w:themeShade="BF"/>
        </w:rPr>
      </w:pPr>
      <w:bookmarkStart w:id="0" w:name="_GoBack"/>
      <w:bookmarkEnd w:id="0"/>
      <w:r w:rsidRPr="00150E48">
        <w:rPr>
          <w:color w:val="323E4F" w:themeColor="text2" w:themeShade="BF"/>
        </w:rPr>
        <w:t xml:space="preserve">                                                          </w:t>
      </w:r>
    </w:p>
    <w:sectPr w:rsidR="007047F7" w:rsidRPr="00150E48" w:rsidSect="0001738E">
      <w:pgSz w:w="12240" w:h="20160" w:code="5"/>
      <w:pgMar w:top="2835"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A71" w:rsidRDefault="00D51A71" w:rsidP="00150E48">
      <w:pPr>
        <w:spacing w:after="0" w:line="240" w:lineRule="auto"/>
      </w:pPr>
      <w:r>
        <w:separator/>
      </w:r>
    </w:p>
  </w:endnote>
  <w:endnote w:type="continuationSeparator" w:id="0">
    <w:p w:rsidR="00D51A71" w:rsidRDefault="00D51A71" w:rsidP="0015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A71" w:rsidRDefault="00D51A71" w:rsidP="00150E48">
      <w:pPr>
        <w:spacing w:after="0" w:line="240" w:lineRule="auto"/>
      </w:pPr>
      <w:r>
        <w:separator/>
      </w:r>
    </w:p>
  </w:footnote>
  <w:footnote w:type="continuationSeparator" w:id="0">
    <w:p w:rsidR="00D51A71" w:rsidRDefault="00D51A71" w:rsidP="00150E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901AD"/>
    <w:multiLevelType w:val="hybridMultilevel"/>
    <w:tmpl w:val="343EB256"/>
    <w:lvl w:ilvl="0" w:tplc="65BC66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B5526C7"/>
    <w:multiLevelType w:val="hybridMultilevel"/>
    <w:tmpl w:val="343EB256"/>
    <w:lvl w:ilvl="0" w:tplc="65BC66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6B0602D1"/>
    <w:multiLevelType w:val="hybridMultilevel"/>
    <w:tmpl w:val="343EB256"/>
    <w:lvl w:ilvl="0" w:tplc="65BC66E2">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549"/>
    <w:rsid w:val="0001738E"/>
    <w:rsid w:val="00073490"/>
    <w:rsid w:val="000E2498"/>
    <w:rsid w:val="00141A02"/>
    <w:rsid w:val="00150E48"/>
    <w:rsid w:val="00185F98"/>
    <w:rsid w:val="00200561"/>
    <w:rsid w:val="00201781"/>
    <w:rsid w:val="003331B3"/>
    <w:rsid w:val="003458DA"/>
    <w:rsid w:val="00372781"/>
    <w:rsid w:val="00436249"/>
    <w:rsid w:val="00482B80"/>
    <w:rsid w:val="004B0333"/>
    <w:rsid w:val="004B1B47"/>
    <w:rsid w:val="005B76CA"/>
    <w:rsid w:val="005D711F"/>
    <w:rsid w:val="005F4DB5"/>
    <w:rsid w:val="00671E96"/>
    <w:rsid w:val="006A7975"/>
    <w:rsid w:val="006B760C"/>
    <w:rsid w:val="007047F7"/>
    <w:rsid w:val="00732B2C"/>
    <w:rsid w:val="007A6788"/>
    <w:rsid w:val="007E5E8C"/>
    <w:rsid w:val="00873EEC"/>
    <w:rsid w:val="00895549"/>
    <w:rsid w:val="008E0067"/>
    <w:rsid w:val="00933C91"/>
    <w:rsid w:val="00936877"/>
    <w:rsid w:val="009854A3"/>
    <w:rsid w:val="0098777E"/>
    <w:rsid w:val="00A02911"/>
    <w:rsid w:val="00A07232"/>
    <w:rsid w:val="00A34421"/>
    <w:rsid w:val="00B11FF6"/>
    <w:rsid w:val="00B44B24"/>
    <w:rsid w:val="00B51020"/>
    <w:rsid w:val="00B578E6"/>
    <w:rsid w:val="00B83EDB"/>
    <w:rsid w:val="00BE2484"/>
    <w:rsid w:val="00CF20CF"/>
    <w:rsid w:val="00D1110E"/>
    <w:rsid w:val="00D51A71"/>
    <w:rsid w:val="00D85802"/>
    <w:rsid w:val="00DB629E"/>
    <w:rsid w:val="00DD188C"/>
    <w:rsid w:val="00DE3C08"/>
    <w:rsid w:val="00E57FB8"/>
    <w:rsid w:val="00E62694"/>
    <w:rsid w:val="00E733A7"/>
    <w:rsid w:val="00EC4F04"/>
    <w:rsid w:val="00F83B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95549"/>
    <w:pPr>
      <w:spacing w:after="0" w:line="240" w:lineRule="auto"/>
    </w:pPr>
  </w:style>
  <w:style w:type="table" w:styleId="Tablaconcuadrcula">
    <w:name w:val="Table Grid"/>
    <w:basedOn w:val="Tablanormal"/>
    <w:uiPriority w:val="39"/>
    <w:rsid w:val="00895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50E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0E48"/>
    <w:rPr>
      <w:rFonts w:ascii="Segoe UI" w:hAnsi="Segoe UI" w:cs="Segoe UI"/>
      <w:sz w:val="18"/>
      <w:szCs w:val="18"/>
    </w:rPr>
  </w:style>
  <w:style w:type="paragraph" w:styleId="Encabezado">
    <w:name w:val="header"/>
    <w:basedOn w:val="Normal"/>
    <w:link w:val="EncabezadoCar"/>
    <w:uiPriority w:val="99"/>
    <w:unhideWhenUsed/>
    <w:rsid w:val="00150E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E48"/>
  </w:style>
  <w:style w:type="paragraph" w:styleId="Piedepgina">
    <w:name w:val="footer"/>
    <w:basedOn w:val="Normal"/>
    <w:link w:val="PiedepginaCar"/>
    <w:uiPriority w:val="99"/>
    <w:unhideWhenUsed/>
    <w:rsid w:val="00150E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E4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5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95549"/>
    <w:pPr>
      <w:spacing w:after="0" w:line="240" w:lineRule="auto"/>
    </w:pPr>
  </w:style>
  <w:style w:type="table" w:styleId="Tablaconcuadrcula">
    <w:name w:val="Table Grid"/>
    <w:basedOn w:val="Tablanormal"/>
    <w:uiPriority w:val="39"/>
    <w:rsid w:val="00895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150E4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50E48"/>
    <w:rPr>
      <w:rFonts w:ascii="Segoe UI" w:hAnsi="Segoe UI" w:cs="Segoe UI"/>
      <w:sz w:val="18"/>
      <w:szCs w:val="18"/>
    </w:rPr>
  </w:style>
  <w:style w:type="paragraph" w:styleId="Encabezado">
    <w:name w:val="header"/>
    <w:basedOn w:val="Normal"/>
    <w:link w:val="EncabezadoCar"/>
    <w:uiPriority w:val="99"/>
    <w:unhideWhenUsed/>
    <w:rsid w:val="00150E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50E48"/>
  </w:style>
  <w:style w:type="paragraph" w:styleId="Piedepgina">
    <w:name w:val="footer"/>
    <w:basedOn w:val="Normal"/>
    <w:link w:val="PiedepginaCar"/>
    <w:uiPriority w:val="99"/>
    <w:unhideWhenUsed/>
    <w:rsid w:val="00150E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50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1138</Words>
  <Characters>6261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Luffi</cp:lastModifiedBy>
  <cp:revision>3</cp:revision>
  <cp:lastPrinted>2022-05-13T09:25:00Z</cp:lastPrinted>
  <dcterms:created xsi:type="dcterms:W3CDTF">2022-05-13T18:10:00Z</dcterms:created>
  <dcterms:modified xsi:type="dcterms:W3CDTF">2022-05-13T18:18:00Z</dcterms:modified>
</cp:coreProperties>
</file>