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7194" w14:textId="77777777" w:rsidR="0069179A" w:rsidRPr="00AF31AA" w:rsidRDefault="00BA0C7D" w:rsidP="008E7083">
      <w:pPr>
        <w:pStyle w:val="Ttulo1"/>
        <w:shd w:val="clear" w:color="auto" w:fill="D9E2F3" w:themeFill="accent5" w:themeFillTint="33"/>
        <w:jc w:val="center"/>
        <w:rPr>
          <w:b/>
          <w:color w:val="2F5496" w:themeColor="accent5" w:themeShade="BF"/>
          <w:sz w:val="44"/>
          <w:szCs w:val="44"/>
        </w:rPr>
      </w:pPr>
      <w:r w:rsidRPr="00C13798">
        <w:rPr>
          <w:b/>
          <w:color w:val="2F5496" w:themeColor="accent5" w:themeShade="BF"/>
          <w:sz w:val="44"/>
          <w:szCs w:val="44"/>
        </w:rPr>
        <w:t>CURRICULUM VITAE</w:t>
      </w:r>
    </w:p>
    <w:tbl>
      <w:tblPr>
        <w:tblStyle w:val="Tabladelista7concolores-nfasis5"/>
        <w:tblW w:w="0" w:type="auto"/>
        <w:tblLook w:val="04A0" w:firstRow="1" w:lastRow="0" w:firstColumn="1" w:lastColumn="0" w:noHBand="0" w:noVBand="1"/>
      </w:tblPr>
      <w:tblGrid>
        <w:gridCol w:w="2076"/>
        <w:gridCol w:w="6762"/>
      </w:tblGrid>
      <w:tr w:rsidR="00331B71" w14:paraId="5718D9FD" w14:textId="77777777" w:rsidTr="008E7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6" w:type="dxa"/>
            <w:shd w:val="clear" w:color="auto" w:fill="D9E2F3" w:themeFill="accent5" w:themeFillTint="33"/>
          </w:tcPr>
          <w:p w14:paraId="23C8F3DD" w14:textId="77777777" w:rsidR="00331B71" w:rsidRDefault="00FE780F" w:rsidP="00331B71">
            <w:r>
              <w:rPr>
                <w:noProof/>
                <w:lang w:val="es-ES" w:eastAsia="es-ES"/>
              </w:rPr>
              <w:drawing>
                <wp:inline distT="0" distB="0" distL="0" distR="0" wp14:anchorId="3D072DA1" wp14:editId="576E5486">
                  <wp:extent cx="971550" cy="1459626"/>
                  <wp:effectExtent l="133350" t="76200" r="76200" b="14097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3780505_822971795119623_7876798006970842734_n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45962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vAlign w:val="center"/>
          </w:tcPr>
          <w:p w14:paraId="6F40287E" w14:textId="77777777" w:rsidR="00331B71" w:rsidRPr="008E7083" w:rsidRDefault="00B618A8" w:rsidP="008E7083">
            <w:pPr>
              <w:pStyle w:val="Citadestacada"/>
              <w:spacing w:before="0"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i/>
                <w:color w:val="2F5496" w:themeColor="accent5" w:themeShade="BF"/>
                <w:sz w:val="56"/>
                <w:szCs w:val="56"/>
              </w:rPr>
            </w:pPr>
            <w:r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>J</w:t>
            </w:r>
            <w:r w:rsidR="00FE780F"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 xml:space="preserve">uan </w:t>
            </w:r>
            <w:r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>José</w:t>
            </w:r>
            <w:r w:rsidR="00331B71" w:rsidRPr="008E7083">
              <w:rPr>
                <w:rFonts w:cstheme="majorHAnsi"/>
                <w:caps/>
                <w:color w:val="2F5496" w:themeColor="accent5" w:themeShade="BF"/>
                <w:sz w:val="56"/>
                <w:szCs w:val="56"/>
              </w:rPr>
              <w:t xml:space="preserve"> </w:t>
            </w:r>
            <w:r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>Ramírez</w:t>
            </w:r>
            <w:r w:rsidR="0057107C"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 xml:space="preserve"> Q</w:t>
            </w:r>
            <w:r w:rsidR="0069179A"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>ui</w:t>
            </w:r>
            <w:r w:rsidR="00FE780F" w:rsidRPr="008E7083">
              <w:rPr>
                <w:rFonts w:cstheme="majorHAnsi"/>
                <w:color w:val="2F5496" w:themeColor="accent5" w:themeShade="BF"/>
                <w:sz w:val="56"/>
                <w:szCs w:val="56"/>
              </w:rPr>
              <w:t>jas</w:t>
            </w:r>
          </w:p>
          <w:p w14:paraId="3FAFD205" w14:textId="77777777" w:rsidR="00331B71" w:rsidRPr="004A5EDA" w:rsidRDefault="00331B71" w:rsidP="00BD60E9">
            <w:pPr>
              <w:pStyle w:val="Citadestacada"/>
              <w:spacing w:before="0" w:after="0"/>
              <w:ind w:lef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</w:p>
        </w:tc>
      </w:tr>
      <w:tr w:rsidR="00331B71" w:rsidRPr="008E7083" w14:paraId="070CEFCE" w14:textId="77777777" w:rsidTr="008E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6F6FA662" w14:textId="77777777" w:rsidR="00331B71" w:rsidRPr="008E7083" w:rsidRDefault="00331B71" w:rsidP="00331B71">
            <w:pPr>
              <w:rPr>
                <w:rFonts w:cstheme="majorHAnsi"/>
                <w:i w:val="0"/>
              </w:rPr>
            </w:pPr>
            <w:r w:rsidRPr="008E7083">
              <w:rPr>
                <w:rFonts w:cstheme="majorHAnsi"/>
              </w:rPr>
              <w:t>EXPERIENCIA LABORAL:</w:t>
            </w:r>
          </w:p>
          <w:p w14:paraId="294EF7E3" w14:textId="77777777" w:rsidR="00331B71" w:rsidRPr="008E7083" w:rsidRDefault="00331B71" w:rsidP="00331B71">
            <w:pPr>
              <w:rPr>
                <w:rFonts w:cstheme="majorHAnsi"/>
              </w:rPr>
            </w:pPr>
          </w:p>
        </w:tc>
        <w:tc>
          <w:tcPr>
            <w:tcW w:w="6762" w:type="dxa"/>
          </w:tcPr>
          <w:p w14:paraId="558883B9" w14:textId="77777777" w:rsidR="00331B71" w:rsidRPr="008E7083" w:rsidRDefault="00FE780F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8E7083">
              <w:rPr>
                <w:rFonts w:asciiTheme="majorHAnsi" w:hAnsiTheme="majorHAnsi" w:cstheme="majorHAnsi"/>
                <w:b/>
              </w:rPr>
              <w:t>Médico</w:t>
            </w:r>
            <w:r w:rsidR="00331B71" w:rsidRPr="008E7083">
              <w:rPr>
                <w:rFonts w:asciiTheme="majorHAnsi" w:hAnsiTheme="majorHAnsi" w:cstheme="majorHAnsi"/>
                <w:b/>
              </w:rPr>
              <w:t xml:space="preserve"> adscrito a servicios </w:t>
            </w:r>
            <w:r w:rsidRPr="008E7083">
              <w:rPr>
                <w:rFonts w:asciiTheme="majorHAnsi" w:hAnsiTheme="majorHAnsi" w:cstheme="majorHAnsi"/>
                <w:b/>
              </w:rPr>
              <w:t>médicos</w:t>
            </w:r>
            <w:r w:rsidR="00331B71" w:rsidRPr="008E7083">
              <w:rPr>
                <w:rFonts w:asciiTheme="majorHAnsi" w:hAnsiTheme="majorHAnsi" w:cstheme="majorHAnsi"/>
                <w:b/>
              </w:rPr>
              <w:t xml:space="preserve"> municipales de </w:t>
            </w:r>
            <w:r w:rsidRPr="008E7083">
              <w:rPr>
                <w:rFonts w:asciiTheme="majorHAnsi" w:hAnsiTheme="majorHAnsi" w:cstheme="majorHAnsi"/>
                <w:b/>
              </w:rPr>
              <w:t>Ameca</w:t>
            </w:r>
          </w:p>
          <w:p w14:paraId="71323C40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8E7083">
              <w:rPr>
                <w:rFonts w:asciiTheme="majorHAnsi" w:hAnsiTheme="majorHAnsi" w:cstheme="majorHAnsi"/>
                <w:b/>
              </w:rPr>
              <w:t>2019 – 2021</w:t>
            </w:r>
          </w:p>
          <w:p w14:paraId="2F3E609B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B618A8" w:rsidRPr="008E7083" w14:paraId="14CAC0FC" w14:textId="77777777" w:rsidTr="008E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16586EFB" w14:textId="77777777" w:rsidR="00B618A8" w:rsidRPr="008E7083" w:rsidRDefault="00B618A8" w:rsidP="00B618A8">
            <w:pPr>
              <w:rPr>
                <w:rFonts w:cstheme="majorHAnsi"/>
                <w:i w:val="0"/>
              </w:rPr>
            </w:pPr>
            <w:r w:rsidRPr="008E7083">
              <w:rPr>
                <w:rFonts w:cstheme="majorHAnsi"/>
              </w:rPr>
              <w:t>APTITUDES Y ACTITUDES</w:t>
            </w:r>
          </w:p>
          <w:p w14:paraId="59A64F0D" w14:textId="77777777" w:rsidR="00B618A8" w:rsidRPr="008E7083" w:rsidRDefault="00B618A8" w:rsidP="00B618A8">
            <w:pPr>
              <w:rPr>
                <w:rFonts w:cstheme="majorHAnsi"/>
                <w:i w:val="0"/>
              </w:rPr>
            </w:pPr>
          </w:p>
        </w:tc>
        <w:tc>
          <w:tcPr>
            <w:tcW w:w="6762" w:type="dxa"/>
          </w:tcPr>
          <w:p w14:paraId="5C338495" w14:textId="77777777" w:rsidR="00B618A8" w:rsidRPr="008E7083" w:rsidRDefault="00B618A8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8E7083">
              <w:rPr>
                <w:rFonts w:asciiTheme="majorHAnsi" w:hAnsiTheme="majorHAnsi" w:cstheme="majorHAnsi"/>
                <w:i/>
              </w:rPr>
              <w:t xml:space="preserve">Perfil dinámico, creativo y extrovertido. Con capacidad para trabajar en equipo </w:t>
            </w:r>
            <w:r w:rsidR="00AD25B6" w:rsidRPr="008E7083">
              <w:rPr>
                <w:rFonts w:asciiTheme="majorHAnsi" w:hAnsiTheme="majorHAnsi" w:cstheme="majorHAnsi"/>
                <w:i/>
              </w:rPr>
              <w:t>con buenos dotes comunicativos.</w:t>
            </w:r>
          </w:p>
          <w:p w14:paraId="3F722052" w14:textId="77777777" w:rsidR="00B618A8" w:rsidRPr="008E7083" w:rsidRDefault="00B618A8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8E7083">
              <w:rPr>
                <w:rFonts w:asciiTheme="majorHAnsi" w:hAnsiTheme="majorHAnsi" w:cstheme="majorHAnsi"/>
                <w:i/>
              </w:rPr>
              <w:t>Flexible y con capacidad de resolver problemas de manera efectiva.</w:t>
            </w:r>
          </w:p>
          <w:p w14:paraId="184EBB9D" w14:textId="77777777" w:rsidR="0057107C" w:rsidRPr="008E7083" w:rsidRDefault="00AD25B6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</w:rPr>
            </w:pPr>
            <w:r w:rsidRPr="008E7083">
              <w:rPr>
                <w:rFonts w:asciiTheme="majorHAnsi" w:hAnsiTheme="majorHAnsi" w:cstheme="majorHAnsi"/>
                <w:i/>
              </w:rPr>
              <w:t>Complejo de liderazgo y empatía, fundamentales en la organización de ser</w:t>
            </w:r>
            <w:r w:rsidR="0057107C" w:rsidRPr="008E7083">
              <w:rPr>
                <w:rFonts w:asciiTheme="majorHAnsi" w:hAnsiTheme="majorHAnsi" w:cstheme="majorHAnsi"/>
                <w:i/>
              </w:rPr>
              <w:t>vicios de salud.</w:t>
            </w:r>
          </w:p>
          <w:p w14:paraId="1F803700" w14:textId="77777777" w:rsidR="00AD25B6" w:rsidRPr="008E7083" w:rsidRDefault="00AD25B6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31B71" w:rsidRPr="008E7083" w14:paraId="35DE7E1F" w14:textId="77777777" w:rsidTr="008E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415A500D" w14:textId="77777777" w:rsidR="00331B71" w:rsidRPr="008E7083" w:rsidRDefault="00B618A8" w:rsidP="00B618A8">
            <w:pPr>
              <w:rPr>
                <w:rFonts w:cstheme="majorHAnsi"/>
                <w:i w:val="0"/>
              </w:rPr>
            </w:pPr>
            <w:r w:rsidRPr="008E7083">
              <w:rPr>
                <w:rFonts w:cstheme="majorHAnsi"/>
              </w:rPr>
              <w:t>FORMACIÓN ACADEMICA:</w:t>
            </w:r>
          </w:p>
        </w:tc>
        <w:tc>
          <w:tcPr>
            <w:tcW w:w="6762" w:type="dxa"/>
          </w:tcPr>
          <w:p w14:paraId="40BDC7A8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Educación de pregrado:</w:t>
            </w:r>
          </w:p>
          <w:p w14:paraId="4BA15611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Licenciatura en Médico Cirujano y Partero</w:t>
            </w:r>
          </w:p>
          <w:p w14:paraId="076FA272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o</w:t>
            </w:r>
            <w:r w:rsidRPr="008E7083">
              <w:rPr>
                <w:rFonts w:asciiTheme="majorHAnsi" w:hAnsiTheme="majorHAnsi" w:cstheme="majorHAnsi"/>
              </w:rPr>
              <w:tab/>
              <w:t>Universidad de Guadalajara Centro Universitario de Ciencias de la Salud 2013 – 2017</w:t>
            </w:r>
          </w:p>
          <w:p w14:paraId="60B7A1D7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o</w:t>
            </w:r>
            <w:r w:rsidRPr="008E7083">
              <w:rPr>
                <w:rFonts w:asciiTheme="majorHAnsi" w:hAnsiTheme="majorHAnsi" w:cstheme="majorHAnsi"/>
              </w:rPr>
              <w:tab/>
              <w:t>Promedio general: 94.1</w:t>
            </w:r>
          </w:p>
          <w:p w14:paraId="7FC8984F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Internado de pregrado: Hospital civil Juan I. Menchaca 2017 – 2018</w:t>
            </w:r>
          </w:p>
          <w:p w14:paraId="4D87FB6B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o</w:t>
            </w:r>
            <w:r w:rsidRPr="008E7083">
              <w:rPr>
                <w:rFonts w:asciiTheme="majorHAnsi" w:hAnsiTheme="majorHAnsi" w:cstheme="majorHAnsi"/>
              </w:rPr>
              <w:tab/>
              <w:t>Promedio general: 97.54</w:t>
            </w:r>
          </w:p>
          <w:p w14:paraId="74C52749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III.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Servicio social: Consejo Estatal para el Fomento Deportivo CO</w:t>
            </w:r>
            <w:r w:rsidR="00AF31AA" w:rsidRPr="008E7083">
              <w:rPr>
                <w:rFonts w:asciiTheme="majorHAnsi" w:hAnsiTheme="majorHAnsi" w:cstheme="majorHAnsi"/>
                <w:b/>
              </w:rPr>
              <w:t>DE, polideportivo Metropolitano</w:t>
            </w:r>
            <w:r w:rsidR="00B9325C" w:rsidRPr="008E7083">
              <w:rPr>
                <w:rFonts w:asciiTheme="majorHAnsi" w:hAnsiTheme="majorHAnsi" w:cstheme="majorHAnsi"/>
                <w:b/>
              </w:rPr>
              <w:t xml:space="preserve">, </w:t>
            </w:r>
            <w:r w:rsidR="00AF31AA" w:rsidRPr="008E7083">
              <w:rPr>
                <w:rFonts w:asciiTheme="majorHAnsi" w:hAnsiTheme="majorHAnsi" w:cstheme="majorHAnsi"/>
              </w:rPr>
              <w:t>atención médica a usuarios y deportistas:</w:t>
            </w:r>
          </w:p>
          <w:p w14:paraId="4A811F8B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o</w:t>
            </w:r>
            <w:r w:rsidRPr="008E7083">
              <w:rPr>
                <w:rFonts w:asciiTheme="majorHAnsi" w:hAnsiTheme="majorHAnsi" w:cstheme="majorHAnsi"/>
              </w:rPr>
              <w:tab/>
              <w:t xml:space="preserve">Inicio: 1 </w:t>
            </w:r>
            <w:proofErr w:type="gramStart"/>
            <w:r w:rsidRPr="008E7083">
              <w:rPr>
                <w:rFonts w:asciiTheme="majorHAnsi" w:hAnsiTheme="majorHAnsi" w:cstheme="majorHAnsi"/>
              </w:rPr>
              <w:t>Agosto</w:t>
            </w:r>
            <w:proofErr w:type="gramEnd"/>
            <w:r w:rsidRPr="008E7083">
              <w:rPr>
                <w:rFonts w:asciiTheme="majorHAnsi" w:hAnsiTheme="majorHAnsi" w:cstheme="majorHAnsi"/>
              </w:rPr>
              <w:t xml:space="preserve"> 2018    Termino: 31 julio 2019</w:t>
            </w:r>
          </w:p>
          <w:p w14:paraId="56A3F36F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IV.</w:t>
            </w:r>
            <w:r w:rsidRPr="008E7083">
              <w:rPr>
                <w:rFonts w:asciiTheme="majorHAnsi" w:hAnsiTheme="majorHAnsi" w:cstheme="majorHAnsi"/>
              </w:rPr>
              <w:tab/>
              <w:t>Examen profesional: 24 de noviembre 2018</w:t>
            </w:r>
          </w:p>
          <w:p w14:paraId="6ABEBE4A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o</w:t>
            </w:r>
            <w:r w:rsidRPr="008E7083">
              <w:rPr>
                <w:rFonts w:asciiTheme="majorHAnsi" w:hAnsiTheme="majorHAnsi" w:cstheme="majorHAnsi"/>
              </w:rPr>
              <w:tab/>
              <w:t>Tipo de titulación: Promedio</w:t>
            </w:r>
          </w:p>
          <w:p w14:paraId="32971C56" w14:textId="77777777" w:rsidR="00B9325C" w:rsidRPr="008E7083" w:rsidRDefault="00331B71" w:rsidP="00B93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o</w:t>
            </w:r>
            <w:r w:rsidRPr="008E7083">
              <w:rPr>
                <w:rFonts w:asciiTheme="majorHAnsi" w:hAnsiTheme="majorHAnsi" w:cstheme="majorHAnsi"/>
              </w:rPr>
              <w:tab/>
              <w:t>Resultado: Satisfactorio</w:t>
            </w:r>
          </w:p>
          <w:p w14:paraId="6A26E7F4" w14:textId="77777777" w:rsidR="00B9325C" w:rsidRPr="008E7083" w:rsidRDefault="00B9325C" w:rsidP="00B9325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 xml:space="preserve">o            Aprobación: 12 de </w:t>
            </w:r>
            <w:proofErr w:type="gramStart"/>
            <w:r w:rsidRPr="008E7083">
              <w:rPr>
                <w:rFonts w:asciiTheme="majorHAnsi" w:hAnsiTheme="majorHAnsi" w:cstheme="majorHAnsi"/>
              </w:rPr>
              <w:t>Agosto</w:t>
            </w:r>
            <w:proofErr w:type="gramEnd"/>
            <w:r w:rsidRPr="008E7083">
              <w:rPr>
                <w:rFonts w:asciiTheme="majorHAnsi" w:hAnsiTheme="majorHAnsi" w:cstheme="majorHAnsi"/>
              </w:rPr>
              <w:t xml:space="preserve"> 2019</w:t>
            </w:r>
          </w:p>
          <w:p w14:paraId="719D7E3D" w14:textId="77777777" w:rsidR="0069179A" w:rsidRPr="008E7083" w:rsidRDefault="0069179A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  <w:b/>
              </w:rPr>
              <w:t>Cedula federal</w:t>
            </w:r>
            <w:r w:rsidRPr="008E7083">
              <w:rPr>
                <w:rFonts w:asciiTheme="majorHAnsi" w:hAnsiTheme="majorHAnsi" w:cstheme="majorHAnsi"/>
              </w:rPr>
              <w:t xml:space="preserve"> DGP: 12234448</w:t>
            </w:r>
          </w:p>
          <w:p w14:paraId="4200DB01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31B71" w:rsidRPr="008E7083" w14:paraId="317A3DF6" w14:textId="77777777" w:rsidTr="008E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3992D0D" w14:textId="77777777" w:rsidR="00331B71" w:rsidRPr="008E7083" w:rsidRDefault="00331B71" w:rsidP="00331B71">
            <w:pPr>
              <w:rPr>
                <w:rFonts w:cstheme="majorHAnsi"/>
                <w:i w:val="0"/>
              </w:rPr>
            </w:pPr>
            <w:r w:rsidRPr="008E7083">
              <w:rPr>
                <w:rFonts w:cstheme="majorHAnsi"/>
              </w:rPr>
              <w:t>CURSOS</w:t>
            </w:r>
          </w:p>
        </w:tc>
        <w:tc>
          <w:tcPr>
            <w:tcW w:w="6762" w:type="dxa"/>
          </w:tcPr>
          <w:p w14:paraId="166211A2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Curso Medicina Interna a Través de Casos Clínicos</w:t>
            </w:r>
            <w:r w:rsidRPr="008E7083">
              <w:rPr>
                <w:rFonts w:asciiTheme="majorHAnsi" w:hAnsiTheme="majorHAnsi" w:cstheme="majorHAnsi"/>
              </w:rPr>
              <w:t xml:space="preserve">, Dr. Sergio </w:t>
            </w:r>
            <w:r w:rsidR="00B618A8" w:rsidRPr="008E7083">
              <w:rPr>
                <w:rFonts w:asciiTheme="majorHAnsi" w:hAnsiTheme="majorHAnsi" w:cstheme="majorHAnsi"/>
              </w:rPr>
              <w:t>Zúñiga</w:t>
            </w:r>
            <w:r w:rsidRPr="008E7083">
              <w:rPr>
                <w:rFonts w:asciiTheme="majorHAnsi" w:hAnsiTheme="majorHAnsi" w:cstheme="majorHAnsi"/>
              </w:rPr>
              <w:t>, Cursalia 10 de agosto a 6 de septiembre de 2016</w:t>
            </w:r>
          </w:p>
          <w:p w14:paraId="4B4B3962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Curso Neurociencias en Enfoque clínico: Neuroanatomía</w:t>
            </w:r>
            <w:r w:rsidRPr="008E7083">
              <w:rPr>
                <w:rFonts w:asciiTheme="majorHAnsi" w:hAnsiTheme="majorHAnsi" w:cstheme="majorHAnsi"/>
              </w:rPr>
              <w:t xml:space="preserve"> I, Dr. Daniel Sat Muñoz, Cursalia 19 de septiembre a 15 de </w:t>
            </w:r>
            <w:proofErr w:type="gramStart"/>
            <w:r w:rsidRPr="008E7083">
              <w:rPr>
                <w:rFonts w:asciiTheme="majorHAnsi" w:hAnsiTheme="majorHAnsi" w:cstheme="majorHAnsi"/>
              </w:rPr>
              <w:t>Octubre</w:t>
            </w:r>
            <w:proofErr w:type="gramEnd"/>
            <w:r w:rsidRPr="008E7083">
              <w:rPr>
                <w:rFonts w:asciiTheme="majorHAnsi" w:hAnsiTheme="majorHAnsi" w:cstheme="majorHAnsi"/>
              </w:rPr>
              <w:t xml:space="preserve"> 2016</w:t>
            </w:r>
          </w:p>
          <w:p w14:paraId="1FE55406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III.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Curso Avanzado de Reanimación Cardiopulmonar</w:t>
            </w:r>
            <w:r w:rsidRPr="008E7083">
              <w:rPr>
                <w:rFonts w:asciiTheme="majorHAnsi" w:hAnsiTheme="majorHAnsi" w:cstheme="majorHAnsi"/>
              </w:rPr>
              <w:t xml:space="preserve"> 25 y 26 de </w:t>
            </w:r>
            <w:proofErr w:type="gramStart"/>
            <w:r w:rsidRPr="008E7083">
              <w:rPr>
                <w:rFonts w:asciiTheme="majorHAnsi" w:hAnsiTheme="majorHAnsi" w:cstheme="majorHAnsi"/>
              </w:rPr>
              <w:t>Octubre</w:t>
            </w:r>
            <w:proofErr w:type="gramEnd"/>
            <w:r w:rsidRPr="008E7083">
              <w:rPr>
                <w:rFonts w:asciiTheme="majorHAnsi" w:hAnsiTheme="majorHAnsi" w:cstheme="majorHAnsi"/>
              </w:rPr>
              <w:t xml:space="preserve"> de 2017, Hospital Civil Fray Antonio Alcalde</w:t>
            </w:r>
          </w:p>
          <w:p w14:paraId="3BD5217A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IV.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Curso de lectura de electrocardiograma</w:t>
            </w:r>
            <w:r w:rsidRPr="008E7083">
              <w:rPr>
                <w:rFonts w:asciiTheme="majorHAnsi" w:hAnsiTheme="majorHAnsi" w:cstheme="majorHAnsi"/>
              </w:rPr>
              <w:t xml:space="preserve">, Dr. Rafael Vega, 18-20 de </w:t>
            </w:r>
            <w:proofErr w:type="gramStart"/>
            <w:r w:rsidRPr="008E7083">
              <w:rPr>
                <w:rFonts w:asciiTheme="majorHAnsi" w:hAnsiTheme="majorHAnsi" w:cstheme="majorHAnsi"/>
              </w:rPr>
              <w:t>Noviembre</w:t>
            </w:r>
            <w:proofErr w:type="gramEnd"/>
            <w:r w:rsidRPr="008E7083">
              <w:rPr>
                <w:rFonts w:asciiTheme="majorHAnsi" w:hAnsiTheme="majorHAnsi" w:cstheme="majorHAnsi"/>
              </w:rPr>
              <w:t xml:space="preserve"> del 2017, Hospital Civil Juan I. Menchaca</w:t>
            </w:r>
          </w:p>
          <w:p w14:paraId="7A72211B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lastRenderedPageBreak/>
              <w:t>V.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Curso Introducción a la Salud Publica</w:t>
            </w:r>
            <w:r w:rsidRPr="008E7083">
              <w:rPr>
                <w:rFonts w:asciiTheme="majorHAnsi" w:hAnsiTheme="majorHAnsi" w:cstheme="majorHAnsi"/>
              </w:rPr>
              <w:t xml:space="preserve">, Dr. Igor Ramos Herrera, Cursalia, 23 de </w:t>
            </w:r>
            <w:proofErr w:type="gramStart"/>
            <w:r w:rsidRPr="008E7083">
              <w:rPr>
                <w:rFonts w:asciiTheme="majorHAnsi" w:hAnsiTheme="majorHAnsi" w:cstheme="majorHAnsi"/>
              </w:rPr>
              <w:t>Octubre</w:t>
            </w:r>
            <w:proofErr w:type="gramEnd"/>
            <w:r w:rsidRPr="008E7083">
              <w:rPr>
                <w:rFonts w:asciiTheme="majorHAnsi" w:hAnsiTheme="majorHAnsi" w:cstheme="majorHAnsi"/>
              </w:rPr>
              <w:t xml:space="preserve"> – 24 de noviembre.</w:t>
            </w:r>
          </w:p>
          <w:p w14:paraId="076CF635" w14:textId="77777777" w:rsidR="00C13798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VI.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Nutrición y obesidad: control de sobrepeso</w:t>
            </w:r>
            <w:r w:rsidRPr="008E7083">
              <w:rPr>
                <w:rFonts w:asciiTheme="majorHAnsi" w:hAnsiTheme="majorHAnsi" w:cstheme="majorHAnsi"/>
              </w:rPr>
              <w:t xml:space="preserve">, por la Universidad Nacional </w:t>
            </w:r>
            <w:r w:rsidR="00B618A8" w:rsidRPr="008E7083">
              <w:rPr>
                <w:rFonts w:asciiTheme="majorHAnsi" w:hAnsiTheme="majorHAnsi" w:cstheme="majorHAnsi"/>
              </w:rPr>
              <w:t>Autónoma</w:t>
            </w:r>
            <w:r w:rsidRPr="008E7083">
              <w:rPr>
                <w:rFonts w:asciiTheme="majorHAnsi" w:hAnsiTheme="majorHAnsi" w:cstheme="majorHAnsi"/>
              </w:rPr>
              <w:t xml:space="preserve"> de </w:t>
            </w:r>
            <w:r w:rsidR="00B618A8" w:rsidRPr="008E7083">
              <w:rPr>
                <w:rFonts w:asciiTheme="majorHAnsi" w:hAnsiTheme="majorHAnsi" w:cstheme="majorHAnsi"/>
              </w:rPr>
              <w:t>México</w:t>
            </w:r>
            <w:r w:rsidRPr="008E7083">
              <w:rPr>
                <w:rFonts w:asciiTheme="majorHAnsi" w:hAnsiTheme="majorHAnsi" w:cstheme="majorHAnsi"/>
              </w:rPr>
              <w:t>, 8 de febrero de 2020</w:t>
            </w:r>
          </w:p>
          <w:p w14:paraId="7A2E0A38" w14:textId="77777777" w:rsidR="00C13798" w:rsidRPr="008E7083" w:rsidRDefault="00C13798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 xml:space="preserve">VII.         </w:t>
            </w:r>
            <w:r w:rsidRPr="008E7083">
              <w:rPr>
                <w:rFonts w:asciiTheme="majorHAnsi" w:hAnsiTheme="majorHAnsi" w:cstheme="majorHAnsi"/>
                <w:b/>
              </w:rPr>
              <w:t>Todo sobre la prevención de COVID 19</w:t>
            </w:r>
            <w:r w:rsidRPr="008E7083">
              <w:rPr>
                <w:rFonts w:asciiTheme="majorHAnsi" w:hAnsiTheme="majorHAnsi" w:cstheme="majorHAnsi"/>
              </w:rPr>
              <w:t>, plataforma IMSS virtual, marzo 2020</w:t>
            </w:r>
          </w:p>
          <w:p w14:paraId="534B04AC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VI</w:t>
            </w:r>
            <w:r w:rsidR="00C13798" w:rsidRPr="008E7083">
              <w:rPr>
                <w:rFonts w:asciiTheme="majorHAnsi" w:hAnsiTheme="majorHAnsi" w:cstheme="majorHAnsi"/>
              </w:rPr>
              <w:t>I</w:t>
            </w:r>
            <w:r w:rsidRPr="008E7083">
              <w:rPr>
                <w:rFonts w:asciiTheme="majorHAnsi" w:hAnsiTheme="majorHAnsi" w:cstheme="majorHAnsi"/>
              </w:rPr>
              <w:t>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Farmacología y Suplementación Deportiva</w:t>
            </w:r>
            <w:r w:rsidRPr="008E7083">
              <w:rPr>
                <w:rFonts w:asciiTheme="majorHAnsi" w:hAnsiTheme="majorHAnsi" w:cstheme="majorHAnsi"/>
              </w:rPr>
              <w:t xml:space="preserve">. 20 horas de catedra, Facultad de </w:t>
            </w:r>
            <w:r w:rsidR="00B618A8" w:rsidRPr="008E7083">
              <w:rPr>
                <w:rFonts w:asciiTheme="majorHAnsi" w:hAnsiTheme="majorHAnsi" w:cstheme="majorHAnsi"/>
              </w:rPr>
              <w:t>Nutrición</w:t>
            </w:r>
            <w:r w:rsidRPr="008E7083">
              <w:rPr>
                <w:rFonts w:asciiTheme="majorHAnsi" w:hAnsiTheme="majorHAnsi" w:cstheme="majorHAnsi"/>
              </w:rPr>
              <w:t xml:space="preserve"> del Estado de Morelos, 19 y 20 de junio del 2020</w:t>
            </w:r>
          </w:p>
          <w:p w14:paraId="7FFF1DE9" w14:textId="77777777" w:rsidR="00331B71" w:rsidRPr="008E7083" w:rsidRDefault="00C13798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IX</w:t>
            </w:r>
            <w:r w:rsidR="00331B71" w:rsidRPr="008E7083">
              <w:rPr>
                <w:rFonts w:asciiTheme="majorHAnsi" w:hAnsiTheme="majorHAnsi" w:cstheme="majorHAnsi"/>
              </w:rPr>
              <w:t>.</w:t>
            </w:r>
            <w:r w:rsidR="00331B71" w:rsidRPr="008E7083">
              <w:rPr>
                <w:rFonts w:asciiTheme="majorHAnsi" w:hAnsiTheme="majorHAnsi" w:cstheme="majorHAnsi"/>
              </w:rPr>
              <w:tab/>
            </w:r>
            <w:r w:rsidR="00331B71" w:rsidRPr="008E7083">
              <w:rPr>
                <w:rFonts w:asciiTheme="majorHAnsi" w:hAnsiTheme="majorHAnsi" w:cstheme="majorHAnsi"/>
                <w:b/>
              </w:rPr>
              <w:t>"Cafeína y rendimiento deportivo", Exercise Physiology &amp; Training</w:t>
            </w:r>
            <w:r w:rsidR="00331B71" w:rsidRPr="008E7083">
              <w:rPr>
                <w:rFonts w:asciiTheme="majorHAnsi" w:hAnsiTheme="majorHAnsi" w:cstheme="majorHAnsi"/>
              </w:rPr>
              <w:t xml:space="preserve">,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="00331B71"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="00331B71" w:rsidRPr="008E7083">
              <w:rPr>
                <w:rFonts w:asciiTheme="majorHAnsi" w:hAnsiTheme="majorHAnsi" w:cstheme="majorHAnsi"/>
              </w:rPr>
              <w:t xml:space="preserve"> Chicharro 3 horas de catedra, 4 de agosto del 2020</w:t>
            </w:r>
          </w:p>
          <w:p w14:paraId="792B7544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X.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"Dieta cetogénica y ejercicio físico" Exercise Physiology &amp; Training</w:t>
            </w:r>
            <w:r w:rsidRPr="008E7083">
              <w:rPr>
                <w:rFonts w:asciiTheme="majorHAnsi" w:hAnsiTheme="majorHAnsi" w:cstheme="majorHAnsi"/>
              </w:rPr>
              <w:t xml:space="preserve">,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Pr="008E7083">
              <w:rPr>
                <w:rFonts w:asciiTheme="majorHAnsi" w:hAnsiTheme="majorHAnsi" w:cstheme="majorHAnsi"/>
              </w:rPr>
              <w:t xml:space="preserve"> Chicharro, 3 horas de catedra, 6 de agosto del 2020</w:t>
            </w:r>
          </w:p>
          <w:p w14:paraId="133EBB33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X</w:t>
            </w:r>
            <w:r w:rsidR="00C13798" w:rsidRPr="008E7083">
              <w:rPr>
                <w:rFonts w:asciiTheme="majorHAnsi" w:hAnsiTheme="majorHAnsi" w:cstheme="majorHAnsi"/>
              </w:rPr>
              <w:t>I</w:t>
            </w:r>
            <w:r w:rsidRPr="008E7083">
              <w:rPr>
                <w:rFonts w:asciiTheme="majorHAnsi" w:hAnsiTheme="majorHAnsi" w:cstheme="majorHAnsi"/>
              </w:rPr>
              <w:t>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"Evaluación de la composición corporal y estrategias para su modificación" Exercise Physiology &amp; Training</w:t>
            </w:r>
            <w:r w:rsidRPr="008E7083">
              <w:rPr>
                <w:rFonts w:asciiTheme="majorHAnsi" w:hAnsiTheme="majorHAnsi" w:cstheme="majorHAnsi"/>
              </w:rPr>
              <w:t xml:space="preserve">,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Pr="008E7083">
              <w:rPr>
                <w:rFonts w:asciiTheme="majorHAnsi" w:hAnsiTheme="majorHAnsi" w:cstheme="majorHAnsi"/>
              </w:rPr>
              <w:t xml:space="preserve"> Chicharro, 3 horas de catedra, 8 de agosto del 2020</w:t>
            </w:r>
          </w:p>
          <w:p w14:paraId="68A052FD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X</w:t>
            </w:r>
            <w:r w:rsidR="00C13798" w:rsidRPr="008E7083">
              <w:rPr>
                <w:rFonts w:asciiTheme="majorHAnsi" w:hAnsiTheme="majorHAnsi" w:cstheme="majorHAnsi"/>
              </w:rPr>
              <w:t>I</w:t>
            </w:r>
            <w:r w:rsidRPr="008E7083">
              <w:rPr>
                <w:rFonts w:asciiTheme="majorHAnsi" w:hAnsiTheme="majorHAnsi" w:cstheme="majorHAnsi"/>
              </w:rPr>
              <w:t>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"Fisiología del entrenamiento en ayunas (2ª Ed.)" Exercise Physiology &amp; Training,</w:t>
            </w:r>
            <w:r w:rsidRPr="008E7083">
              <w:rPr>
                <w:rFonts w:asciiTheme="majorHAnsi" w:hAnsiTheme="majorHAnsi" w:cstheme="majorHAnsi"/>
              </w:rPr>
              <w:t xml:space="preserve">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Pr="008E7083">
              <w:rPr>
                <w:rFonts w:asciiTheme="majorHAnsi" w:hAnsiTheme="majorHAnsi" w:cstheme="majorHAnsi"/>
              </w:rPr>
              <w:t xml:space="preserve"> Chicharro, 3 horas de catedra, 10 de agosto del 2020</w:t>
            </w:r>
          </w:p>
          <w:p w14:paraId="699CAE57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XI</w:t>
            </w:r>
            <w:r w:rsidR="00C13798" w:rsidRPr="008E7083">
              <w:rPr>
                <w:rFonts w:asciiTheme="majorHAnsi" w:hAnsiTheme="majorHAnsi" w:cstheme="majorHAnsi"/>
              </w:rPr>
              <w:t>I</w:t>
            </w:r>
            <w:r w:rsidRPr="008E7083">
              <w:rPr>
                <w:rFonts w:asciiTheme="majorHAnsi" w:hAnsiTheme="majorHAnsi" w:cstheme="majorHAnsi"/>
              </w:rPr>
              <w:t>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"Máxima oxidación de grasas durante el ejercicio" Exercise Physiology &amp; Training</w:t>
            </w:r>
            <w:r w:rsidRPr="008E7083">
              <w:rPr>
                <w:rFonts w:asciiTheme="majorHAnsi" w:hAnsiTheme="majorHAnsi" w:cstheme="majorHAnsi"/>
              </w:rPr>
              <w:t xml:space="preserve">,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Pr="008E7083">
              <w:rPr>
                <w:rFonts w:asciiTheme="majorHAnsi" w:hAnsiTheme="majorHAnsi" w:cstheme="majorHAnsi"/>
              </w:rPr>
              <w:t xml:space="preserve"> Chicharro, 3 horas de catedra, 11 de agosto del 2020</w:t>
            </w:r>
          </w:p>
          <w:p w14:paraId="3AD9382A" w14:textId="77777777" w:rsidR="00331B71" w:rsidRPr="008E7083" w:rsidRDefault="00C13798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XIV</w:t>
            </w:r>
            <w:r w:rsidR="00331B71" w:rsidRPr="008E7083">
              <w:rPr>
                <w:rFonts w:asciiTheme="majorHAnsi" w:hAnsiTheme="majorHAnsi" w:cstheme="majorHAnsi"/>
              </w:rPr>
              <w:t>.</w:t>
            </w:r>
            <w:r w:rsidR="00331B71" w:rsidRPr="008E7083">
              <w:rPr>
                <w:rFonts w:asciiTheme="majorHAnsi" w:hAnsiTheme="majorHAnsi" w:cstheme="majorHAnsi"/>
              </w:rPr>
              <w:tab/>
            </w:r>
            <w:r w:rsidR="00331B71" w:rsidRPr="008E7083">
              <w:rPr>
                <w:rFonts w:asciiTheme="majorHAnsi" w:hAnsiTheme="majorHAnsi" w:cstheme="majorHAnsi"/>
                <w:b/>
              </w:rPr>
              <w:t>"Nutrición personalizada y biogénesis mitocondrial" Exercise Physiology &amp; Training</w:t>
            </w:r>
            <w:r w:rsidR="00331B71" w:rsidRPr="008E7083">
              <w:rPr>
                <w:rFonts w:asciiTheme="majorHAnsi" w:hAnsiTheme="majorHAnsi" w:cstheme="majorHAnsi"/>
              </w:rPr>
              <w:t xml:space="preserve">,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="00331B71"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="00331B71" w:rsidRPr="008E7083">
              <w:rPr>
                <w:rFonts w:asciiTheme="majorHAnsi" w:hAnsiTheme="majorHAnsi" w:cstheme="majorHAnsi"/>
              </w:rPr>
              <w:t xml:space="preserve"> Chicharro, 3 horas de catedra, 14 de agosto del 2020</w:t>
            </w:r>
          </w:p>
          <w:p w14:paraId="3A4C8710" w14:textId="77777777" w:rsidR="00331B71" w:rsidRPr="008E7083" w:rsidRDefault="00C13798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X</w:t>
            </w:r>
            <w:r w:rsidR="00331B71" w:rsidRPr="008E7083">
              <w:rPr>
                <w:rFonts w:asciiTheme="majorHAnsi" w:hAnsiTheme="majorHAnsi" w:cstheme="majorHAnsi"/>
              </w:rPr>
              <w:t>V.</w:t>
            </w:r>
            <w:r w:rsidR="00331B71" w:rsidRPr="008E7083">
              <w:rPr>
                <w:rFonts w:asciiTheme="majorHAnsi" w:hAnsiTheme="majorHAnsi" w:cstheme="majorHAnsi"/>
              </w:rPr>
              <w:tab/>
            </w:r>
            <w:r w:rsidR="00331B71" w:rsidRPr="008E7083">
              <w:rPr>
                <w:rFonts w:asciiTheme="majorHAnsi" w:hAnsiTheme="majorHAnsi" w:cstheme="majorHAnsi"/>
                <w:b/>
              </w:rPr>
              <w:t>"Nutrigenómica: bases para la nutrición personalizada" Exercise Physiology &amp; Training</w:t>
            </w:r>
            <w:r w:rsidR="00331B71" w:rsidRPr="008E7083">
              <w:rPr>
                <w:rFonts w:asciiTheme="majorHAnsi" w:hAnsiTheme="majorHAnsi" w:cstheme="majorHAnsi"/>
              </w:rPr>
              <w:t xml:space="preserve">, Dr. </w:t>
            </w:r>
            <w:r w:rsidR="00B618A8" w:rsidRPr="008E7083">
              <w:rPr>
                <w:rFonts w:asciiTheme="majorHAnsi" w:hAnsiTheme="majorHAnsi" w:cstheme="majorHAnsi"/>
              </w:rPr>
              <w:t>José</w:t>
            </w:r>
            <w:r w:rsidR="00331B71" w:rsidRPr="008E7083">
              <w:rPr>
                <w:rFonts w:asciiTheme="majorHAnsi" w:hAnsiTheme="majorHAnsi" w:cstheme="majorHAnsi"/>
              </w:rPr>
              <w:t xml:space="preserve"> </w:t>
            </w:r>
            <w:r w:rsidR="00B618A8" w:rsidRPr="008E7083">
              <w:rPr>
                <w:rFonts w:asciiTheme="majorHAnsi" w:hAnsiTheme="majorHAnsi" w:cstheme="majorHAnsi"/>
              </w:rPr>
              <w:t>López</w:t>
            </w:r>
            <w:r w:rsidR="00331B71" w:rsidRPr="008E7083">
              <w:rPr>
                <w:rFonts w:asciiTheme="majorHAnsi" w:hAnsiTheme="majorHAnsi" w:cstheme="majorHAnsi"/>
              </w:rPr>
              <w:t xml:space="preserve"> Chicharro, 3 horas de catedra, 08 de </w:t>
            </w:r>
            <w:proofErr w:type="gramStart"/>
            <w:r w:rsidR="00331B71" w:rsidRPr="008E7083">
              <w:rPr>
                <w:rFonts w:asciiTheme="majorHAnsi" w:hAnsiTheme="majorHAnsi" w:cstheme="majorHAnsi"/>
              </w:rPr>
              <w:t>Octubre</w:t>
            </w:r>
            <w:proofErr w:type="gramEnd"/>
            <w:r w:rsidR="00331B71" w:rsidRPr="008E7083">
              <w:rPr>
                <w:rFonts w:asciiTheme="majorHAnsi" w:hAnsiTheme="majorHAnsi" w:cstheme="majorHAnsi"/>
              </w:rPr>
              <w:t xml:space="preserve"> del 2020</w:t>
            </w:r>
          </w:p>
          <w:p w14:paraId="24E6488E" w14:textId="77777777" w:rsidR="00331B71" w:rsidRPr="008E7083" w:rsidRDefault="00331B71" w:rsidP="00331B7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31B71" w:rsidRPr="008E7083" w14:paraId="6E33BA7A" w14:textId="77777777" w:rsidTr="008E7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39A7E00F" w14:textId="77777777" w:rsidR="00331B71" w:rsidRPr="008E7083" w:rsidRDefault="00331B71" w:rsidP="00331B71">
            <w:pPr>
              <w:rPr>
                <w:rFonts w:cstheme="majorHAnsi"/>
                <w:i w:val="0"/>
              </w:rPr>
            </w:pPr>
            <w:r w:rsidRPr="008E7083">
              <w:rPr>
                <w:rFonts w:cstheme="majorHAnsi"/>
              </w:rPr>
              <w:lastRenderedPageBreak/>
              <w:t>CONGRESOS, JORNADAS, EVENTOS Y SIMPOSIUMS</w:t>
            </w:r>
          </w:p>
        </w:tc>
        <w:tc>
          <w:tcPr>
            <w:tcW w:w="6762" w:type="dxa"/>
          </w:tcPr>
          <w:p w14:paraId="784B632E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XXIII Ciclo de Conferencias Medicas CICOM 2015</w:t>
            </w:r>
            <w:r w:rsidRPr="008E7083">
              <w:rPr>
                <w:rFonts w:asciiTheme="majorHAnsi" w:hAnsiTheme="majorHAnsi" w:cstheme="majorHAnsi"/>
              </w:rPr>
              <w:t xml:space="preserve"> </w:t>
            </w:r>
          </w:p>
          <w:p w14:paraId="7F28E3B4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XVIII Congreso Internacional Avances en Medicina, CIAM 2016</w:t>
            </w:r>
            <w:r w:rsidRPr="008E7083">
              <w:rPr>
                <w:rFonts w:asciiTheme="majorHAnsi" w:hAnsiTheme="majorHAnsi" w:cstheme="majorHAnsi"/>
              </w:rPr>
              <w:t>, 25 de febrero 2016 – 27 de febrero 2016</w:t>
            </w:r>
          </w:p>
          <w:p w14:paraId="5EB4644E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III.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XIX Congreso Internacional Avances en Medicina, CIAM 2017</w:t>
            </w:r>
            <w:r w:rsidRPr="008E7083">
              <w:rPr>
                <w:rFonts w:asciiTheme="majorHAnsi" w:hAnsiTheme="majorHAnsi" w:cstheme="majorHAnsi"/>
              </w:rPr>
              <w:t>, 23 de febrero 2017 – 25 de febrero 2017</w:t>
            </w:r>
          </w:p>
          <w:p w14:paraId="4978DE2D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IV.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XX Congreso Internacional Avances en Medicina, CIAM 2018</w:t>
            </w:r>
            <w:r w:rsidRPr="008E7083">
              <w:rPr>
                <w:rFonts w:asciiTheme="majorHAnsi" w:hAnsiTheme="majorHAnsi" w:cstheme="majorHAnsi"/>
              </w:rPr>
              <w:t>, 22 de febrero 2018 – 24 de febrero 2018</w:t>
            </w:r>
          </w:p>
          <w:p w14:paraId="3CF03605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>V.</w:t>
            </w:r>
            <w:r w:rsidRPr="008E7083">
              <w:rPr>
                <w:rFonts w:asciiTheme="majorHAnsi" w:hAnsiTheme="majorHAnsi" w:cstheme="majorHAnsi"/>
              </w:rPr>
              <w:tab/>
            </w:r>
            <w:r w:rsidRPr="008E7083">
              <w:rPr>
                <w:rFonts w:asciiTheme="majorHAnsi" w:hAnsiTheme="majorHAnsi" w:cstheme="majorHAnsi"/>
                <w:b/>
              </w:rPr>
              <w:t>Seminario Virtual de Dieta Cetogénica y Ayuno Intermitente</w:t>
            </w:r>
            <w:r w:rsidRPr="008E7083">
              <w:rPr>
                <w:rFonts w:asciiTheme="majorHAnsi" w:hAnsiTheme="majorHAnsi" w:cstheme="majorHAnsi"/>
              </w:rPr>
              <w:t xml:space="preserve"> 9 horas de catedra, Facultad de </w:t>
            </w:r>
            <w:r w:rsidR="00B618A8" w:rsidRPr="008E7083">
              <w:rPr>
                <w:rFonts w:asciiTheme="majorHAnsi" w:hAnsiTheme="majorHAnsi" w:cstheme="majorHAnsi"/>
              </w:rPr>
              <w:t>Nutrición</w:t>
            </w:r>
            <w:r w:rsidRPr="008E7083">
              <w:rPr>
                <w:rFonts w:asciiTheme="majorHAnsi" w:hAnsiTheme="majorHAnsi" w:cstheme="majorHAnsi"/>
              </w:rPr>
              <w:t xml:space="preserve"> del Estado de Morelos, 30 de junio del 2020</w:t>
            </w:r>
          </w:p>
          <w:p w14:paraId="66553734" w14:textId="77777777" w:rsidR="00331B71" w:rsidRPr="008E7083" w:rsidRDefault="00331B71" w:rsidP="00331B7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31B71" w:rsidRPr="008E7083" w14:paraId="6730B3FC" w14:textId="77777777" w:rsidTr="008E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6" w:type="dxa"/>
          </w:tcPr>
          <w:p w14:paraId="5185CC6F" w14:textId="77777777" w:rsidR="00331B71" w:rsidRPr="008E7083" w:rsidRDefault="00FE780F" w:rsidP="00AD5FCE">
            <w:pPr>
              <w:rPr>
                <w:rFonts w:cstheme="majorHAnsi"/>
                <w:i w:val="0"/>
              </w:rPr>
            </w:pPr>
            <w:r w:rsidRPr="008E7083">
              <w:rPr>
                <w:rFonts w:cstheme="majorHAnsi"/>
              </w:rPr>
              <w:t xml:space="preserve">IDIOMAS </w:t>
            </w:r>
          </w:p>
        </w:tc>
        <w:tc>
          <w:tcPr>
            <w:tcW w:w="6762" w:type="dxa"/>
          </w:tcPr>
          <w:p w14:paraId="1500B0BE" w14:textId="77777777" w:rsidR="00331B71" w:rsidRPr="008E7083" w:rsidRDefault="00331B71" w:rsidP="00AD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8E7083">
              <w:rPr>
                <w:rFonts w:asciiTheme="majorHAnsi" w:hAnsiTheme="majorHAnsi" w:cstheme="majorHAnsi"/>
                <w:b/>
              </w:rPr>
              <w:t>Ingles:</w:t>
            </w:r>
          </w:p>
          <w:p w14:paraId="56892A82" w14:textId="77777777" w:rsidR="00331B71" w:rsidRPr="008E7083" w:rsidRDefault="00331B71" w:rsidP="00AD5F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E7083">
              <w:rPr>
                <w:rFonts w:asciiTheme="majorHAnsi" w:hAnsiTheme="majorHAnsi" w:cstheme="majorHAnsi"/>
              </w:rPr>
              <w:t xml:space="preserve">Intermedio b1 </w:t>
            </w:r>
            <w:r w:rsidR="00FE780F" w:rsidRPr="008E7083">
              <w:rPr>
                <w:rFonts w:asciiTheme="majorHAnsi" w:hAnsiTheme="majorHAnsi" w:cstheme="majorHAnsi"/>
              </w:rPr>
              <w:t>(marco común europeo de referencia para las lenguas)</w:t>
            </w:r>
          </w:p>
        </w:tc>
      </w:tr>
    </w:tbl>
    <w:p w14:paraId="5275C6ED" w14:textId="77777777" w:rsidR="00AD5FCE" w:rsidRPr="008E7083" w:rsidRDefault="00AD5FCE" w:rsidP="00AD5FCE">
      <w:pPr>
        <w:rPr>
          <w:rFonts w:asciiTheme="majorHAnsi" w:hAnsiTheme="majorHAnsi" w:cstheme="majorHAnsi"/>
        </w:rPr>
      </w:pPr>
    </w:p>
    <w:p w14:paraId="0B5D6005" w14:textId="77777777" w:rsidR="00BA0C7D" w:rsidRPr="008E7083" w:rsidRDefault="00BA0C7D" w:rsidP="003303B5">
      <w:pPr>
        <w:spacing w:line="240" w:lineRule="auto"/>
        <w:ind w:left="1843"/>
        <w:jc w:val="both"/>
        <w:rPr>
          <w:rFonts w:asciiTheme="majorHAnsi" w:hAnsiTheme="majorHAnsi" w:cstheme="majorHAnsi"/>
        </w:rPr>
      </w:pPr>
    </w:p>
    <w:p w14:paraId="18396534" w14:textId="77777777" w:rsidR="00A8481B" w:rsidRPr="008E7083" w:rsidRDefault="00A8481B" w:rsidP="003303B5">
      <w:pPr>
        <w:spacing w:line="240" w:lineRule="auto"/>
        <w:ind w:left="1843"/>
        <w:jc w:val="both"/>
        <w:rPr>
          <w:rFonts w:asciiTheme="majorHAnsi" w:hAnsiTheme="majorHAnsi" w:cstheme="majorHAnsi"/>
        </w:rPr>
      </w:pPr>
    </w:p>
    <w:p w14:paraId="6CEC3702" w14:textId="77777777" w:rsidR="00B67F6C" w:rsidRPr="00B67F6C" w:rsidRDefault="00B67F6C" w:rsidP="003303B5">
      <w:pPr>
        <w:spacing w:line="240" w:lineRule="auto"/>
        <w:ind w:left="1843"/>
        <w:jc w:val="both"/>
        <w:rPr>
          <w:rFonts w:cstheme="minorHAnsi"/>
        </w:rPr>
      </w:pPr>
    </w:p>
    <w:sectPr w:rsidR="00B67F6C" w:rsidRPr="00B67F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837"/>
    <w:multiLevelType w:val="hybridMultilevel"/>
    <w:tmpl w:val="4C5E1B2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5831B1"/>
    <w:multiLevelType w:val="hybridMultilevel"/>
    <w:tmpl w:val="3F5C21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4192A"/>
    <w:multiLevelType w:val="hybridMultilevel"/>
    <w:tmpl w:val="559247C2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68266C"/>
    <w:multiLevelType w:val="hybridMultilevel"/>
    <w:tmpl w:val="B4CCAD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0FFD"/>
    <w:multiLevelType w:val="hybridMultilevel"/>
    <w:tmpl w:val="E5B2A3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F77D3"/>
    <w:multiLevelType w:val="hybridMultilevel"/>
    <w:tmpl w:val="6E705C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90BF2"/>
    <w:multiLevelType w:val="hybridMultilevel"/>
    <w:tmpl w:val="E5B2A3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86F66"/>
    <w:multiLevelType w:val="hybridMultilevel"/>
    <w:tmpl w:val="94B2D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316EA"/>
    <w:multiLevelType w:val="hybridMultilevel"/>
    <w:tmpl w:val="5E9AB3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7D"/>
    <w:rsid w:val="0001575D"/>
    <w:rsid w:val="001C1AAB"/>
    <w:rsid w:val="002B18C2"/>
    <w:rsid w:val="002B4AF9"/>
    <w:rsid w:val="003303B5"/>
    <w:rsid w:val="00331B71"/>
    <w:rsid w:val="004A5EDA"/>
    <w:rsid w:val="004C4BCA"/>
    <w:rsid w:val="005419DB"/>
    <w:rsid w:val="0057107C"/>
    <w:rsid w:val="005D10ED"/>
    <w:rsid w:val="005F3D15"/>
    <w:rsid w:val="0069179A"/>
    <w:rsid w:val="008E7083"/>
    <w:rsid w:val="009C295F"/>
    <w:rsid w:val="00A06E13"/>
    <w:rsid w:val="00A34E09"/>
    <w:rsid w:val="00A8481B"/>
    <w:rsid w:val="00AD25B6"/>
    <w:rsid w:val="00AD5FCE"/>
    <w:rsid w:val="00AF31AA"/>
    <w:rsid w:val="00B005AB"/>
    <w:rsid w:val="00B618A8"/>
    <w:rsid w:val="00B67F6C"/>
    <w:rsid w:val="00B9325C"/>
    <w:rsid w:val="00BA0C7D"/>
    <w:rsid w:val="00BD60E9"/>
    <w:rsid w:val="00C13798"/>
    <w:rsid w:val="00D0367C"/>
    <w:rsid w:val="00D55AD1"/>
    <w:rsid w:val="00DE082B"/>
    <w:rsid w:val="00EA752C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B9C14"/>
  <w15:chartTrackingRefBased/>
  <w15:docId w15:val="{26F54700-D434-4537-860F-E1DCE0E0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A0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0C7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A0C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B4AF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B4AF9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2B4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B4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2B4AF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3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31B71"/>
    <w:rPr>
      <w:color w:val="0563C1" w:themeColor="hyperlink"/>
      <w:u w:val="single"/>
    </w:rPr>
  </w:style>
  <w:style w:type="table" w:styleId="Tablanormal3">
    <w:name w:val="Plain Table 3"/>
    <w:basedOn w:val="Tablanormal"/>
    <w:uiPriority w:val="43"/>
    <w:rsid w:val="00331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1clara-nfasis1">
    <w:name w:val="List Table 1 Light Accent 1"/>
    <w:basedOn w:val="Tablanormal"/>
    <w:uiPriority w:val="46"/>
    <w:rsid w:val="00FE78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7concolores-nfasis5">
    <w:name w:val="List Table 7 Colorful Accent 5"/>
    <w:basedOn w:val="Tablanormal"/>
    <w:uiPriority w:val="52"/>
    <w:rsid w:val="008E708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Maxi18</dc:creator>
  <cp:keywords/>
  <dc:description/>
  <cp:lastModifiedBy>USUARIO</cp:lastModifiedBy>
  <cp:revision>2</cp:revision>
  <dcterms:created xsi:type="dcterms:W3CDTF">2021-05-04T18:39:00Z</dcterms:created>
  <dcterms:modified xsi:type="dcterms:W3CDTF">2021-05-04T18:39:00Z</dcterms:modified>
</cp:coreProperties>
</file>